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8F1" w:rsidRPr="009018F1" w:rsidRDefault="009018F1" w:rsidP="00AF309D">
      <w:pPr>
        <w:ind w:left="567"/>
        <w:jc w:val="center"/>
        <w:rPr>
          <w:rFonts w:ascii="Ariston" w:hAnsi="Ariston" w:cstheme="minorHAnsi"/>
          <w:b/>
          <w:sz w:val="40"/>
          <w:szCs w:val="40"/>
          <w:lang w:val="uk-UA"/>
        </w:rPr>
      </w:pPr>
      <w:r>
        <w:rPr>
          <w:rFonts w:ascii="Ariston" w:hAnsi="Ariston" w:cstheme="minorHAnsi"/>
          <w:b/>
          <w:sz w:val="40"/>
          <w:szCs w:val="40"/>
          <w:lang w:val="uk-UA"/>
        </w:rPr>
        <w:t>Вступ</w:t>
      </w:r>
      <w:r w:rsidRPr="009018F1">
        <w:rPr>
          <w:rFonts w:ascii="Ariston" w:hAnsi="Ariston" w:cstheme="minorHAnsi"/>
          <w:b/>
          <w:sz w:val="40"/>
          <w:szCs w:val="40"/>
          <w:lang w:val="uk-UA"/>
        </w:rPr>
        <w:t>.</w:t>
      </w:r>
    </w:p>
    <w:p w:rsidR="00EF7B97" w:rsidRPr="00EF7B97" w:rsidRDefault="00EF7B97" w:rsidP="00EF7B97">
      <w:pPr>
        <w:ind w:firstLine="567"/>
        <w:jc w:val="both"/>
        <w:rPr>
          <w:rFonts w:ascii="Arial" w:hAnsi="Arial" w:cs="Arial"/>
          <w:sz w:val="28"/>
          <w:szCs w:val="28"/>
          <w:lang w:val="uk-UA"/>
        </w:rPr>
      </w:pPr>
      <w:r w:rsidRPr="00EF7B97">
        <w:rPr>
          <w:rFonts w:ascii="Arial" w:hAnsi="Arial" w:cs="Arial"/>
          <w:sz w:val="28"/>
          <w:szCs w:val="28"/>
          <w:lang w:val="uk-UA"/>
        </w:rPr>
        <w:t>З  моменту  свого народження людина вступає у нескінченні різноманітні зв'язки і відносини зі світом. Поступово в процесі свого  розвитку  її  прояви набувають особливостей, обумовлених  генетичною  заданістю  та соціальним оточенням.</w:t>
      </w:r>
    </w:p>
    <w:p w:rsidR="00EF7B97" w:rsidRPr="00EF7B97" w:rsidRDefault="00EF7B97" w:rsidP="00EF7B97">
      <w:pPr>
        <w:ind w:firstLine="567"/>
        <w:jc w:val="both"/>
        <w:rPr>
          <w:rFonts w:ascii="Arial" w:hAnsi="Arial" w:cs="Arial"/>
          <w:sz w:val="28"/>
          <w:szCs w:val="28"/>
          <w:lang w:val="uk-UA"/>
        </w:rPr>
      </w:pPr>
      <w:r w:rsidRPr="00EF7B97">
        <w:rPr>
          <w:rFonts w:ascii="Arial" w:hAnsi="Arial" w:cs="Arial"/>
          <w:sz w:val="28"/>
          <w:szCs w:val="28"/>
          <w:lang w:val="uk-UA"/>
        </w:rPr>
        <w:t>Такі індивідуальні прояви з часом  закріплюються  в  психіці  людини і виступають як цілісне подання людини світу, тобто, як її  поведінка.</w:t>
      </w:r>
    </w:p>
    <w:p w:rsidR="00EF7B97" w:rsidRPr="00EF7B97" w:rsidRDefault="00EF7B97" w:rsidP="00EF7B97">
      <w:pPr>
        <w:ind w:firstLine="567"/>
        <w:jc w:val="both"/>
        <w:rPr>
          <w:rFonts w:ascii="Arial" w:hAnsi="Arial" w:cs="Arial"/>
          <w:sz w:val="28"/>
          <w:szCs w:val="28"/>
          <w:lang w:val="uk-UA"/>
        </w:rPr>
      </w:pPr>
      <w:r w:rsidRPr="00EF7B97">
        <w:rPr>
          <w:rFonts w:ascii="Arial" w:hAnsi="Arial" w:cs="Arial"/>
          <w:sz w:val="28"/>
          <w:szCs w:val="28"/>
          <w:lang w:val="uk-UA"/>
        </w:rPr>
        <w:t>Ця  поведінка  підкріплюється  оцінкою  оточення,   досвідом  спілкування і характеризується  вибором,  який  детерміновано  не  тільки мотивом і метою, а й тією роллю, яку особистість виконує в  певній групі, її статусом, рівнем домагань, позицією,  ціннісними  орієнтаціями і регулюється також певними соціальними обставинами,  що склалися в конкретній групі, суспільстві.</w:t>
      </w:r>
    </w:p>
    <w:p w:rsidR="00EF7B97" w:rsidRPr="00EF7B97" w:rsidRDefault="00EF7B97" w:rsidP="00EF7B97">
      <w:pPr>
        <w:ind w:firstLine="567"/>
        <w:jc w:val="both"/>
        <w:rPr>
          <w:rFonts w:ascii="Arial" w:hAnsi="Arial" w:cs="Arial"/>
          <w:sz w:val="28"/>
          <w:szCs w:val="28"/>
          <w:lang w:val="uk-UA"/>
        </w:rPr>
      </w:pPr>
      <w:r w:rsidRPr="00EF7B97">
        <w:rPr>
          <w:rFonts w:ascii="Arial" w:hAnsi="Arial" w:cs="Arial"/>
          <w:sz w:val="28"/>
          <w:szCs w:val="28"/>
          <w:lang w:val="uk-UA"/>
        </w:rPr>
        <w:t>Таким чином, поведінка виступає як деяка, відносно узгоджена і послідовна,  сукупність  вчинків  особистості. У кожній  конкретній ситуації спілкування ця сукупність вчинків становить певну лінію поведінки.</w:t>
      </w:r>
    </w:p>
    <w:p w:rsidR="00EF7B97" w:rsidRPr="00EF7B97" w:rsidRDefault="00EF7B97" w:rsidP="00EF7B97">
      <w:pPr>
        <w:ind w:firstLine="567"/>
        <w:jc w:val="both"/>
        <w:rPr>
          <w:rFonts w:ascii="Arial" w:hAnsi="Arial" w:cs="Arial"/>
          <w:sz w:val="28"/>
          <w:szCs w:val="28"/>
          <w:lang w:val="uk-UA"/>
        </w:rPr>
      </w:pPr>
      <w:r w:rsidRPr="00EF7B97">
        <w:rPr>
          <w:rFonts w:ascii="Arial" w:hAnsi="Arial" w:cs="Arial"/>
          <w:sz w:val="28"/>
          <w:szCs w:val="28"/>
          <w:lang w:val="uk-UA"/>
        </w:rPr>
        <w:t>Людина може мати кілька стереотипів поведінки.  До  того  ж,  поведінка особистості в різних соціальних групах різна. Це  залежить від тих людей, з якими особистість вступає у спілкування,  і  від її власних індивідуально-психологічних особливостей.</w:t>
      </w:r>
    </w:p>
    <w:p w:rsidR="00EF7B97" w:rsidRPr="00EF7B97" w:rsidRDefault="00EF7B97" w:rsidP="00EF7B97">
      <w:pPr>
        <w:ind w:firstLine="567"/>
        <w:jc w:val="both"/>
        <w:rPr>
          <w:rFonts w:ascii="Arial" w:hAnsi="Arial" w:cs="Arial"/>
          <w:sz w:val="28"/>
          <w:szCs w:val="28"/>
          <w:lang w:val="uk-UA"/>
        </w:rPr>
      </w:pPr>
      <w:r w:rsidRPr="00EF7B97">
        <w:rPr>
          <w:rFonts w:ascii="Arial" w:hAnsi="Arial" w:cs="Arial"/>
          <w:sz w:val="28"/>
          <w:szCs w:val="28"/>
          <w:lang w:val="uk-UA"/>
        </w:rPr>
        <w:t>Проте, у кожній соціальній групі або  в  окремому  колективі  існують свої стереотипні вимоги до поведінки особистості, невиконання яких робить неможливим її нормальне функціонування.</w:t>
      </w:r>
    </w:p>
    <w:p w:rsidR="00EF7B97" w:rsidRPr="00EF7B97" w:rsidRDefault="00EF7B97" w:rsidP="00EF7B97">
      <w:pPr>
        <w:ind w:firstLine="567"/>
        <w:jc w:val="both"/>
        <w:rPr>
          <w:rFonts w:ascii="Arial" w:hAnsi="Arial" w:cs="Arial"/>
          <w:sz w:val="28"/>
          <w:szCs w:val="28"/>
          <w:lang w:val="uk-UA"/>
        </w:rPr>
      </w:pPr>
      <w:r w:rsidRPr="00EF7B97">
        <w:rPr>
          <w:rFonts w:ascii="Arial" w:hAnsi="Arial" w:cs="Arial"/>
          <w:sz w:val="28"/>
          <w:szCs w:val="28"/>
          <w:lang w:val="uk-UA"/>
        </w:rPr>
        <w:t>Сім’я це джерело, водами якого живиться повноводна річка нашої держави - В. О. Сухомлинський</w:t>
      </w:r>
    </w:p>
    <w:p w:rsidR="00EF7B97" w:rsidRPr="00EF7B97" w:rsidRDefault="00EF7B97" w:rsidP="00EF7B97">
      <w:pPr>
        <w:ind w:firstLine="567"/>
        <w:jc w:val="both"/>
        <w:rPr>
          <w:rFonts w:ascii="Arial" w:hAnsi="Arial" w:cs="Arial"/>
          <w:sz w:val="28"/>
          <w:szCs w:val="28"/>
          <w:lang w:val="uk-UA"/>
        </w:rPr>
      </w:pPr>
      <w:r w:rsidRPr="00EF7B97">
        <w:rPr>
          <w:rFonts w:ascii="Arial" w:hAnsi="Arial" w:cs="Arial"/>
          <w:sz w:val="28"/>
          <w:szCs w:val="28"/>
          <w:lang w:val="uk-UA"/>
        </w:rPr>
        <w:t>У кожного народу своя особлива національна система виховання... Народ без народності - тіло без душі... Почуття народності таке сильне в кожному, що при загальній загибелі всього святого і благородного воно гине останнім - К. Д. Ушинський.</w:t>
      </w:r>
    </w:p>
    <w:p w:rsidR="00EF7B97" w:rsidRPr="00EF7B97" w:rsidRDefault="00EF7B97" w:rsidP="00EF7B97">
      <w:pPr>
        <w:ind w:firstLine="567"/>
        <w:jc w:val="both"/>
        <w:rPr>
          <w:rFonts w:ascii="Arial" w:hAnsi="Arial" w:cs="Arial"/>
          <w:sz w:val="28"/>
          <w:szCs w:val="28"/>
          <w:lang w:val="uk-UA"/>
        </w:rPr>
      </w:pPr>
      <w:r w:rsidRPr="00EF7B97">
        <w:rPr>
          <w:rFonts w:ascii="Arial" w:hAnsi="Arial" w:cs="Arial"/>
          <w:sz w:val="28"/>
          <w:szCs w:val="28"/>
          <w:lang w:val="uk-UA"/>
        </w:rPr>
        <w:t xml:space="preserve">Кажуть, що коли міцна родина - сильна й держава. Від фізичного й морального здоров я сім'ї, охорони материнства і дитинства, </w:t>
      </w:r>
      <w:r w:rsidRPr="00EF7B97">
        <w:rPr>
          <w:rFonts w:ascii="Arial" w:hAnsi="Arial" w:cs="Arial"/>
          <w:sz w:val="28"/>
          <w:szCs w:val="28"/>
          <w:lang w:val="uk-UA"/>
        </w:rPr>
        <w:lastRenderedPageBreak/>
        <w:t>піклування про сиріт, вдів, калік, старих, знедолених залежить духовне благополуччя народу. І горе тій нації, яка дозволяє занапастити сім'ю.</w:t>
      </w:r>
    </w:p>
    <w:p w:rsidR="009018F1" w:rsidRDefault="00EF7B97" w:rsidP="00EF7B97">
      <w:pPr>
        <w:ind w:firstLine="567"/>
        <w:jc w:val="both"/>
        <w:rPr>
          <w:rFonts w:ascii="Arial" w:hAnsi="Arial" w:cs="Arial"/>
          <w:sz w:val="28"/>
          <w:szCs w:val="28"/>
          <w:lang w:val="uk-UA"/>
        </w:rPr>
      </w:pPr>
      <w:r w:rsidRPr="00EF7B97">
        <w:rPr>
          <w:rFonts w:ascii="Arial" w:hAnsi="Arial" w:cs="Arial"/>
          <w:sz w:val="28"/>
          <w:szCs w:val="28"/>
          <w:lang w:val="uk-UA"/>
        </w:rPr>
        <w:t xml:space="preserve">Сім'я - невтомна </w:t>
      </w:r>
      <w:proofErr w:type="spellStart"/>
      <w:r w:rsidRPr="00EF7B97">
        <w:rPr>
          <w:rFonts w:ascii="Arial" w:hAnsi="Arial" w:cs="Arial"/>
          <w:sz w:val="28"/>
          <w:szCs w:val="28"/>
          <w:lang w:val="uk-UA"/>
        </w:rPr>
        <w:t>плекальниця</w:t>
      </w:r>
      <w:proofErr w:type="spellEnd"/>
      <w:r w:rsidRPr="00EF7B97">
        <w:rPr>
          <w:rFonts w:ascii="Arial" w:hAnsi="Arial" w:cs="Arial"/>
          <w:sz w:val="28"/>
          <w:szCs w:val="28"/>
          <w:lang w:val="uk-UA"/>
        </w:rPr>
        <w:t xml:space="preserve"> високої духовності та гуманізму, національного духу, характеру, свідомості та високого почуття належності до народу, патріотизму. Родовід вихователів йде від матері, батька, сім'ї. Зусиллями кожного народу впродовж багатовікової історії створена власна національна виховна система, наділена як загальнолюдськими здобутками, так і самобутніми творчими знахідками.</w:t>
      </w:r>
    </w:p>
    <w:p w:rsidR="00EF7B97" w:rsidRPr="00EF7B97" w:rsidRDefault="00EF7B97" w:rsidP="00EF7B97">
      <w:pPr>
        <w:ind w:firstLine="567"/>
        <w:jc w:val="both"/>
        <w:rPr>
          <w:rFonts w:ascii="Arial" w:hAnsi="Arial" w:cs="Arial"/>
          <w:sz w:val="28"/>
          <w:szCs w:val="28"/>
          <w:lang w:val="uk-UA"/>
        </w:rPr>
      </w:pPr>
      <w:r w:rsidRPr="00EF7B97">
        <w:rPr>
          <w:rFonts w:ascii="Arial" w:hAnsi="Arial" w:cs="Arial"/>
          <w:sz w:val="28"/>
          <w:szCs w:val="28"/>
          <w:lang w:val="uk-UA"/>
        </w:rPr>
        <w:t>Важливим вважалося виховання у дітей почуття патріотизму. Не сумніваючись юнак захищав свою домівку, а відтак і - Батьківщину. Духом любові до своєї землі пронизана історія нашої держави, літературні і пісенні джерела.</w:t>
      </w:r>
    </w:p>
    <w:p w:rsidR="00EF7B97" w:rsidRPr="00EF7B97" w:rsidRDefault="00EF7B97" w:rsidP="00EF7B97">
      <w:pPr>
        <w:ind w:firstLine="567"/>
        <w:jc w:val="both"/>
        <w:rPr>
          <w:rFonts w:ascii="Arial" w:hAnsi="Arial" w:cs="Arial"/>
          <w:sz w:val="28"/>
          <w:szCs w:val="28"/>
          <w:lang w:val="uk-UA"/>
        </w:rPr>
      </w:pPr>
      <w:r w:rsidRPr="00EF7B97">
        <w:rPr>
          <w:rFonts w:ascii="Arial" w:hAnsi="Arial" w:cs="Arial"/>
          <w:sz w:val="28"/>
          <w:szCs w:val="28"/>
          <w:lang w:val="uk-UA"/>
        </w:rPr>
        <w:t>Велике значення мало і, хочеться вірити, що зараз має - формування патріотичних почуттів у сім'ї, в процесі сімейного спілкування. Вироблення і зміцнення високого ідеалу служіння своєму народові, готовність до трудового і військового подвигу в ім'я процвітання своєї держави (які б політичні зміни не відбувалися).</w:t>
      </w:r>
    </w:p>
    <w:p w:rsidR="00EF7B97" w:rsidRPr="009018F1" w:rsidRDefault="00EF7B97" w:rsidP="00EF7B97">
      <w:pPr>
        <w:ind w:firstLine="567"/>
        <w:jc w:val="both"/>
        <w:rPr>
          <w:rFonts w:ascii="Arial" w:hAnsi="Arial" w:cs="Arial"/>
          <w:sz w:val="28"/>
          <w:szCs w:val="28"/>
          <w:lang w:val="uk-UA"/>
        </w:rPr>
      </w:pPr>
      <w:r w:rsidRPr="00EF7B97">
        <w:rPr>
          <w:rFonts w:ascii="Arial" w:hAnsi="Arial" w:cs="Arial"/>
          <w:sz w:val="28"/>
          <w:szCs w:val="28"/>
          <w:lang w:val="uk-UA"/>
        </w:rPr>
        <w:t>Важливими є дні вшанування пам'яті померлих, загиблих родичів і захисників Вітчизни. У ході підготовки і відзначень таких</w:t>
      </w:r>
      <w:r>
        <w:rPr>
          <w:rFonts w:ascii="Arial" w:hAnsi="Arial" w:cs="Arial"/>
          <w:sz w:val="28"/>
          <w:szCs w:val="28"/>
          <w:lang w:val="uk-UA"/>
        </w:rPr>
        <w:t>,</w:t>
      </w:r>
      <w:r w:rsidRPr="00EF7B97">
        <w:rPr>
          <w:rFonts w:ascii="Arial" w:hAnsi="Arial" w:cs="Arial"/>
          <w:sz w:val="28"/>
          <w:szCs w:val="28"/>
          <w:lang w:val="uk-UA"/>
        </w:rPr>
        <w:t xml:space="preserve"> </w:t>
      </w:r>
      <w:r>
        <w:rPr>
          <w:rFonts w:ascii="Arial" w:hAnsi="Arial" w:cs="Arial"/>
          <w:sz w:val="28"/>
          <w:szCs w:val="28"/>
          <w:lang w:val="uk-UA"/>
        </w:rPr>
        <w:t>як історична</w:t>
      </w:r>
      <w:r w:rsidRPr="00EF7B97">
        <w:rPr>
          <w:rFonts w:ascii="Arial" w:hAnsi="Arial" w:cs="Arial"/>
          <w:sz w:val="28"/>
          <w:szCs w:val="28"/>
          <w:lang w:val="uk-UA"/>
        </w:rPr>
        <w:t xml:space="preserve"> пам'ять, зміцнюється безперервність гуманістичних традицій народу.</w:t>
      </w:r>
    </w:p>
    <w:p w:rsidR="009018F1" w:rsidRDefault="009018F1" w:rsidP="002A2BCA">
      <w:pPr>
        <w:ind w:firstLine="567"/>
        <w:jc w:val="both"/>
        <w:rPr>
          <w:rFonts w:ascii="Ariston" w:hAnsi="Ariston" w:cstheme="minorHAnsi"/>
          <w:b/>
          <w:sz w:val="40"/>
          <w:szCs w:val="40"/>
          <w:lang w:val="uk-UA"/>
        </w:rPr>
      </w:pPr>
    </w:p>
    <w:p w:rsidR="00EF7B97" w:rsidRDefault="00EF7B97" w:rsidP="002A2BCA">
      <w:pPr>
        <w:ind w:firstLine="567"/>
        <w:jc w:val="both"/>
        <w:rPr>
          <w:rFonts w:ascii="Ariston" w:hAnsi="Ariston" w:cstheme="minorHAnsi"/>
          <w:b/>
          <w:sz w:val="40"/>
          <w:szCs w:val="40"/>
          <w:lang w:val="uk-UA"/>
        </w:rPr>
      </w:pPr>
    </w:p>
    <w:p w:rsidR="00EF7B97" w:rsidRDefault="00EF7B97" w:rsidP="002A2BCA">
      <w:pPr>
        <w:ind w:firstLine="567"/>
        <w:jc w:val="both"/>
        <w:rPr>
          <w:rFonts w:ascii="Ariston" w:hAnsi="Ariston" w:cstheme="minorHAnsi"/>
          <w:b/>
          <w:sz w:val="40"/>
          <w:szCs w:val="40"/>
          <w:lang w:val="uk-UA"/>
        </w:rPr>
      </w:pPr>
    </w:p>
    <w:p w:rsidR="00EF7B97" w:rsidRDefault="00EF7B97" w:rsidP="002A2BCA">
      <w:pPr>
        <w:ind w:firstLine="567"/>
        <w:jc w:val="both"/>
        <w:rPr>
          <w:rFonts w:ascii="Ariston" w:hAnsi="Ariston" w:cstheme="minorHAnsi"/>
          <w:b/>
          <w:sz w:val="40"/>
          <w:szCs w:val="40"/>
          <w:lang w:val="uk-UA"/>
        </w:rPr>
      </w:pPr>
    </w:p>
    <w:p w:rsidR="00EF7B97" w:rsidRDefault="00EF7B97" w:rsidP="002A2BCA">
      <w:pPr>
        <w:ind w:firstLine="567"/>
        <w:jc w:val="both"/>
        <w:rPr>
          <w:rFonts w:ascii="Ariston" w:hAnsi="Ariston" w:cstheme="minorHAnsi"/>
          <w:b/>
          <w:sz w:val="40"/>
          <w:szCs w:val="40"/>
          <w:lang w:val="uk-UA"/>
        </w:rPr>
      </w:pPr>
    </w:p>
    <w:p w:rsidR="00EF7B97" w:rsidRDefault="00EF7B97" w:rsidP="002A2BCA">
      <w:pPr>
        <w:ind w:firstLine="567"/>
        <w:jc w:val="both"/>
        <w:rPr>
          <w:rFonts w:ascii="Ariston" w:hAnsi="Ariston" w:cstheme="minorHAnsi"/>
          <w:b/>
          <w:sz w:val="40"/>
          <w:szCs w:val="40"/>
          <w:lang w:val="uk-UA"/>
        </w:rPr>
      </w:pPr>
    </w:p>
    <w:p w:rsidR="00EF7B97" w:rsidRDefault="00EF7B97" w:rsidP="002A2BCA">
      <w:pPr>
        <w:ind w:firstLine="567"/>
        <w:jc w:val="both"/>
        <w:rPr>
          <w:rFonts w:ascii="Ariston" w:hAnsi="Ariston" w:cstheme="minorHAnsi"/>
          <w:b/>
          <w:sz w:val="40"/>
          <w:szCs w:val="40"/>
          <w:lang w:val="uk-UA"/>
        </w:rPr>
      </w:pPr>
    </w:p>
    <w:p w:rsidR="00FF619D" w:rsidRPr="00F92773" w:rsidRDefault="00FF619D" w:rsidP="002A2BCA">
      <w:pPr>
        <w:ind w:firstLine="567"/>
        <w:jc w:val="both"/>
        <w:rPr>
          <w:rFonts w:ascii="Ariston" w:hAnsi="Ariston" w:cstheme="minorHAnsi"/>
          <w:b/>
          <w:sz w:val="40"/>
          <w:szCs w:val="40"/>
          <w:lang w:val="uk-UA"/>
        </w:rPr>
      </w:pPr>
      <w:r w:rsidRPr="00F92773">
        <w:rPr>
          <w:rFonts w:ascii="Ariston" w:hAnsi="Ariston" w:cstheme="minorHAnsi"/>
          <w:b/>
          <w:sz w:val="40"/>
          <w:szCs w:val="40"/>
          <w:lang w:val="uk-UA"/>
        </w:rPr>
        <w:lastRenderedPageBreak/>
        <w:t>Розділ 1.</w:t>
      </w:r>
      <w:r w:rsidR="00F92773" w:rsidRPr="00F92773">
        <w:rPr>
          <w:rFonts w:ascii="Ariston" w:hAnsi="Ariston" w:cstheme="minorHAnsi"/>
          <w:b/>
          <w:sz w:val="40"/>
          <w:szCs w:val="40"/>
          <w:lang w:val="uk-UA"/>
        </w:rPr>
        <w:t>Етикет</w:t>
      </w:r>
      <w:bookmarkStart w:id="0" w:name="_GoBack"/>
      <w:bookmarkEnd w:id="0"/>
    </w:p>
    <w:p w:rsidR="002A2BCA" w:rsidRPr="00F92773" w:rsidRDefault="00FF619D" w:rsidP="00FF619D">
      <w:pPr>
        <w:pStyle w:val="a3"/>
        <w:numPr>
          <w:ilvl w:val="1"/>
          <w:numId w:val="1"/>
        </w:numPr>
        <w:ind w:left="0" w:firstLine="567"/>
        <w:jc w:val="both"/>
        <w:rPr>
          <w:rFonts w:ascii="Ariston" w:hAnsi="Ariston" w:cstheme="minorHAnsi"/>
          <w:b/>
          <w:sz w:val="40"/>
          <w:szCs w:val="40"/>
          <w:lang w:val="uk-UA"/>
        </w:rPr>
      </w:pPr>
      <w:r w:rsidRPr="00F92773">
        <w:rPr>
          <w:rFonts w:ascii="Ariston" w:hAnsi="Ariston" w:cstheme="minorHAnsi"/>
          <w:b/>
          <w:sz w:val="40"/>
          <w:szCs w:val="40"/>
          <w:lang w:val="uk-UA"/>
        </w:rPr>
        <w:t xml:space="preserve"> </w:t>
      </w:r>
      <w:r w:rsidR="00C5469F" w:rsidRPr="00F92773">
        <w:rPr>
          <w:rFonts w:ascii="Ariston" w:hAnsi="Ariston" w:cstheme="minorHAnsi"/>
          <w:b/>
          <w:sz w:val="40"/>
          <w:szCs w:val="40"/>
          <w:lang w:val="uk-UA"/>
        </w:rPr>
        <w:t>Суть, історія та формування е</w:t>
      </w:r>
      <w:r w:rsidRPr="00F92773">
        <w:rPr>
          <w:rFonts w:ascii="Ariston" w:hAnsi="Ariston" w:cstheme="minorHAnsi"/>
          <w:b/>
          <w:sz w:val="40"/>
          <w:szCs w:val="40"/>
          <w:lang w:val="uk-UA"/>
        </w:rPr>
        <w:t>тикет</w:t>
      </w:r>
      <w:r w:rsidR="00C5469F" w:rsidRPr="00F92773">
        <w:rPr>
          <w:rFonts w:ascii="Ariston" w:hAnsi="Ariston" w:cstheme="minorHAnsi"/>
          <w:b/>
          <w:sz w:val="40"/>
          <w:szCs w:val="40"/>
          <w:lang w:val="uk-UA"/>
        </w:rPr>
        <w:t>у</w:t>
      </w:r>
      <w:r w:rsidRPr="00F92773">
        <w:rPr>
          <w:rFonts w:ascii="Ariston" w:hAnsi="Ariston" w:cstheme="minorHAnsi"/>
          <w:b/>
          <w:sz w:val="40"/>
          <w:szCs w:val="40"/>
          <w:lang w:val="uk-UA"/>
        </w:rPr>
        <w:t>.</w:t>
      </w:r>
    </w:p>
    <w:p w:rsidR="002A2BCA" w:rsidRPr="00F92773" w:rsidRDefault="002A2BCA" w:rsidP="002A2BCA">
      <w:pPr>
        <w:ind w:firstLine="567"/>
        <w:jc w:val="both"/>
        <w:rPr>
          <w:rFonts w:ascii="Arial" w:hAnsi="Arial" w:cs="Arial"/>
          <w:sz w:val="28"/>
          <w:szCs w:val="28"/>
          <w:lang w:val="uk-UA"/>
        </w:rPr>
      </w:pPr>
      <w:r w:rsidRPr="00F92773">
        <w:rPr>
          <w:rFonts w:ascii="Arial" w:hAnsi="Arial" w:cs="Arial"/>
          <w:sz w:val="28"/>
          <w:szCs w:val="28"/>
          <w:lang w:val="uk-UA"/>
        </w:rPr>
        <w:t>Людське суспільство, рухаючись безкінечним шляхом прогресу, створило цілу систему суспільних відносин: виробничих, національних, правових, сімейних</w:t>
      </w:r>
      <w:r w:rsidR="00050B07" w:rsidRPr="00F92773">
        <w:rPr>
          <w:rFonts w:ascii="Arial" w:hAnsi="Arial" w:cs="Arial"/>
          <w:sz w:val="28"/>
          <w:szCs w:val="28"/>
          <w:lang w:val="uk-UA"/>
        </w:rPr>
        <w:t>, військових,</w:t>
      </w:r>
      <w:r w:rsidRPr="00F92773">
        <w:rPr>
          <w:rFonts w:ascii="Arial" w:hAnsi="Arial" w:cs="Arial"/>
          <w:sz w:val="28"/>
          <w:szCs w:val="28"/>
          <w:lang w:val="uk-UA"/>
        </w:rPr>
        <w:t xml:space="preserve"> тощо.</w:t>
      </w:r>
    </w:p>
    <w:p w:rsidR="002A2BCA" w:rsidRPr="00F92773" w:rsidRDefault="002A2BCA" w:rsidP="002A2BCA">
      <w:pPr>
        <w:ind w:firstLine="567"/>
        <w:jc w:val="both"/>
        <w:rPr>
          <w:rFonts w:ascii="Arial" w:hAnsi="Arial" w:cs="Arial"/>
          <w:sz w:val="28"/>
          <w:szCs w:val="28"/>
          <w:lang w:val="uk-UA"/>
        </w:rPr>
      </w:pPr>
      <w:r w:rsidRPr="00F92773">
        <w:rPr>
          <w:rFonts w:ascii="Arial" w:hAnsi="Arial" w:cs="Arial"/>
          <w:sz w:val="28"/>
          <w:szCs w:val="28"/>
          <w:lang w:val="uk-UA"/>
        </w:rPr>
        <w:t xml:space="preserve">Під час життєдіяльності людей, в ході їх спілкування поведінка кожного індивіда регулюється особливим соціальним інститутом, що виник в давні часи – </w:t>
      </w:r>
      <w:r w:rsidR="00050B07" w:rsidRPr="00F92773">
        <w:rPr>
          <w:rFonts w:ascii="Arial" w:hAnsi="Arial" w:cs="Arial"/>
          <w:sz w:val="28"/>
          <w:szCs w:val="28"/>
          <w:lang w:val="uk-UA"/>
        </w:rPr>
        <w:t>етикет</w:t>
      </w:r>
      <w:r w:rsidRPr="00F92773">
        <w:rPr>
          <w:rFonts w:ascii="Arial" w:hAnsi="Arial" w:cs="Arial"/>
          <w:sz w:val="28"/>
          <w:szCs w:val="28"/>
          <w:lang w:val="uk-UA"/>
        </w:rPr>
        <w:t>.</w:t>
      </w:r>
    </w:p>
    <w:p w:rsidR="00050B07" w:rsidRPr="00F92773" w:rsidRDefault="00050B07" w:rsidP="00050B07">
      <w:pPr>
        <w:ind w:firstLine="567"/>
        <w:jc w:val="both"/>
        <w:rPr>
          <w:rFonts w:ascii="Arial" w:hAnsi="Arial" w:cs="Arial"/>
          <w:sz w:val="28"/>
          <w:szCs w:val="28"/>
          <w:lang w:val="uk-UA"/>
        </w:rPr>
      </w:pPr>
      <w:r w:rsidRPr="00F92773">
        <w:rPr>
          <w:rFonts w:ascii="Arial" w:hAnsi="Arial" w:cs="Arial"/>
          <w:sz w:val="28"/>
          <w:szCs w:val="28"/>
          <w:lang w:val="uk-UA"/>
        </w:rPr>
        <w:t xml:space="preserve">ЕТИКЕТ - складова частина суспільної культури. Саме слово </w:t>
      </w:r>
      <w:r w:rsidR="008F64DE" w:rsidRPr="00F92773">
        <w:rPr>
          <w:rFonts w:ascii="Arial" w:hAnsi="Arial" w:cs="Arial"/>
          <w:sz w:val="28"/>
          <w:szCs w:val="28"/>
          <w:lang w:val="uk-UA"/>
        </w:rPr>
        <w:t>«</w:t>
      </w:r>
      <w:r w:rsidRPr="00F92773">
        <w:rPr>
          <w:rFonts w:ascii="Arial" w:hAnsi="Arial" w:cs="Arial"/>
          <w:sz w:val="28"/>
          <w:szCs w:val="28"/>
          <w:lang w:val="uk-UA"/>
        </w:rPr>
        <w:t xml:space="preserve">етикет»  ( від французького слова </w:t>
      </w:r>
      <w:r w:rsidR="008F64DE" w:rsidRPr="00F92773">
        <w:rPr>
          <w:rFonts w:ascii="Arial" w:hAnsi="Arial" w:cs="Arial"/>
          <w:sz w:val="28"/>
          <w:szCs w:val="28"/>
          <w:lang w:val="uk-UA"/>
        </w:rPr>
        <w:t>«</w:t>
      </w:r>
      <w:proofErr w:type="spellStart"/>
      <w:r w:rsidRPr="00F92773">
        <w:rPr>
          <w:rFonts w:ascii="Arial" w:hAnsi="Arial" w:cs="Arial"/>
          <w:sz w:val="28"/>
          <w:szCs w:val="28"/>
          <w:lang w:val="uk-UA"/>
        </w:rPr>
        <w:t>etiquette</w:t>
      </w:r>
      <w:proofErr w:type="spellEnd"/>
      <w:r w:rsidRPr="00F92773">
        <w:rPr>
          <w:rFonts w:ascii="Arial" w:hAnsi="Arial" w:cs="Arial"/>
          <w:sz w:val="28"/>
          <w:szCs w:val="28"/>
          <w:lang w:val="uk-UA"/>
        </w:rPr>
        <w:t>» - строго встановлений порядок і форми обходження при дворі монархів) увійшло в міжнародний лексикон приблизно на початку ХVІ в., у часи правління французького короля Людовика ХІV, коли образ і стиль французького двору стали зразком для наслідування всіх європейських держав.</w:t>
      </w:r>
    </w:p>
    <w:p w:rsidR="00050B07" w:rsidRPr="00F92773" w:rsidRDefault="00050B07" w:rsidP="00050B07">
      <w:pPr>
        <w:ind w:firstLine="567"/>
        <w:jc w:val="both"/>
        <w:rPr>
          <w:rFonts w:ascii="Arial" w:hAnsi="Arial" w:cs="Arial"/>
          <w:sz w:val="28"/>
          <w:szCs w:val="28"/>
          <w:lang w:val="uk-UA"/>
        </w:rPr>
      </w:pPr>
      <w:r w:rsidRPr="00F92773">
        <w:rPr>
          <w:rFonts w:ascii="Arial" w:hAnsi="Arial" w:cs="Arial"/>
          <w:sz w:val="28"/>
          <w:szCs w:val="28"/>
          <w:lang w:val="uk-UA"/>
        </w:rPr>
        <w:t xml:space="preserve"> Про те, як французи вміли різноманітити і прикрасити своє життя писав  ще основоположник німецького класичного ідеалізму Г.В.Ф. Гегель: “Здавна французам ставили в докір легкодумство, а також марнославство й прагнення подобатися. Але саме завдяки цьому мудрому прагненню подобатися вони досягли вищої тонкості світського обходження і тим самим з особливим успіхом піднялися над грубим самолюбством первісної людини”. Однак варто пам'ятати, що правила спілкування між людьми визначалися ( як би до цього не відносилися законодавці) не тільки королівськими указами, але і рівнем соціально-економічного розвитку суспільства, мораллю, зовнішньополітичними устремліннями держав, звичаями, традиціями, обрядами кожного народу. Сьогодні значення етикету істотно розширилося. Його найважливіша задача  - полегшити й упорядкувати міжособистісні контакти в різних сферах людської життєдіяльності, у тому числі й у такій специфічній її сфері як військова.</w:t>
      </w:r>
    </w:p>
    <w:p w:rsidR="00050B07" w:rsidRPr="00F92773" w:rsidRDefault="00050B07" w:rsidP="00050B07">
      <w:pPr>
        <w:ind w:firstLine="567"/>
        <w:jc w:val="both"/>
        <w:rPr>
          <w:rFonts w:ascii="Arial" w:hAnsi="Arial" w:cs="Arial"/>
          <w:sz w:val="28"/>
          <w:szCs w:val="28"/>
          <w:lang w:val="uk-UA"/>
        </w:rPr>
      </w:pPr>
      <w:r w:rsidRPr="00F92773">
        <w:rPr>
          <w:rFonts w:ascii="Arial" w:hAnsi="Arial" w:cs="Arial"/>
          <w:sz w:val="28"/>
          <w:szCs w:val="28"/>
          <w:lang w:val="uk-UA"/>
        </w:rPr>
        <w:t xml:space="preserve">Під етикетом у науковій літературі, у самому загальному плані, розуміється строго встановлений порядок, звід норм поводження в суспільстві, що включає звичаї і правила, що визначають уміння поводитися в різних життєвих ситуаціях, правильно будувати взаємини з будь-якою категорією людей. </w:t>
      </w:r>
    </w:p>
    <w:p w:rsidR="00050B07" w:rsidRPr="00F92773" w:rsidRDefault="00050B07" w:rsidP="00050B07">
      <w:pPr>
        <w:ind w:firstLine="567"/>
        <w:jc w:val="both"/>
        <w:rPr>
          <w:rFonts w:ascii="Arial" w:hAnsi="Arial" w:cs="Arial"/>
          <w:sz w:val="28"/>
          <w:szCs w:val="28"/>
          <w:lang w:val="uk-UA"/>
        </w:rPr>
      </w:pPr>
      <w:r w:rsidRPr="00F92773">
        <w:rPr>
          <w:rFonts w:ascii="Arial" w:hAnsi="Arial" w:cs="Arial"/>
          <w:sz w:val="28"/>
          <w:szCs w:val="28"/>
          <w:lang w:val="uk-UA"/>
        </w:rPr>
        <w:lastRenderedPageBreak/>
        <w:t>Етикет визначають і як сукупність правил поведінки, що стосується зовнішнього прояви відносини до людей, складову частину зовнішньої культури суспільства. Здається, що сам етикет було б невірно розуміти тільки як звід визначених правил і норм зовнішнього поводження особистості. Справа в тім, що всі наші учинки визначаються єдністю як зовнішньої, так і  внутрішньої культури. Відношення до етикету, як прояву не тільки (і не стільки) зовнішньої, але й у визначеній мері внутрішньої (морально-естетичної) культури людини, було сформульовано ще в минулі історичні епохи. Багато форм, правила поведінки, що існували на ранніх етапах суспільного розвитку і тільки що згодом одержали загальна назва “етикет”, виникли з потреб людей у зімкненні, упорядкуванні соціального життя в цілому, потреби в доброму людському відношенні друг до друга, у взаємній повазі, любові й дружелюбності.</w:t>
      </w:r>
    </w:p>
    <w:p w:rsidR="00050B07" w:rsidRPr="00F92773" w:rsidRDefault="00050B07" w:rsidP="00050B07">
      <w:pPr>
        <w:ind w:firstLine="567"/>
        <w:jc w:val="both"/>
        <w:rPr>
          <w:rFonts w:ascii="Arial" w:hAnsi="Arial" w:cs="Arial"/>
          <w:sz w:val="28"/>
          <w:szCs w:val="28"/>
          <w:lang w:val="uk-UA"/>
        </w:rPr>
      </w:pPr>
      <w:r w:rsidRPr="00F92773">
        <w:rPr>
          <w:rFonts w:ascii="Arial" w:hAnsi="Arial" w:cs="Arial"/>
          <w:sz w:val="28"/>
          <w:szCs w:val="28"/>
          <w:lang w:val="uk-UA"/>
        </w:rPr>
        <w:t>Моральними регуляторами, внутрішньою, суб'єктивною стороною нашого поводження виступають моральні ідеали, цінності, думки, переконання. Вони завжди передують нашим діям, нашим учинкам, нашому поводженню, і відповідають на запитання “в ім'я чого?” ми робить той чи інший учинок. Норми етикету морально значимі. Людина, випливаючи їм, демонструє свою готовність вважатися із суспільством, у якому вони прийняті й у який він живе.</w:t>
      </w:r>
    </w:p>
    <w:p w:rsidR="00050B07" w:rsidRPr="00F92773" w:rsidRDefault="00050B07" w:rsidP="00050B07">
      <w:pPr>
        <w:ind w:firstLine="567"/>
        <w:jc w:val="both"/>
        <w:rPr>
          <w:rFonts w:ascii="Arial" w:hAnsi="Arial" w:cs="Arial"/>
          <w:sz w:val="28"/>
          <w:szCs w:val="28"/>
          <w:lang w:val="uk-UA"/>
        </w:rPr>
      </w:pPr>
      <w:r w:rsidRPr="00F92773">
        <w:rPr>
          <w:rFonts w:ascii="Arial" w:hAnsi="Arial" w:cs="Arial"/>
          <w:sz w:val="28"/>
          <w:szCs w:val="28"/>
          <w:lang w:val="uk-UA"/>
        </w:rPr>
        <w:t>Зовнішня, об'єктивна сторона культури виявляється в діях і результатах нашого поводження, що безпосередньо сприймаються навколишніми на рівні почуттєвого сприйняття. По ній ми судимо “як, яким образом?” поводиться та чи інша людина.  Іншими словами, культура спілкування, етикет -  це зовнішнє вираження моральних і естетичних  форм поведінку людини. Зовні красивий учинок визначається тим, як він враховує інтереси іншої людини, чи колективу суспільства, тобто співвідношення нашого вчинку з інтересами інших членів суспільства виступає критерієм культурності.</w:t>
      </w:r>
    </w:p>
    <w:p w:rsidR="00050B07" w:rsidRPr="00F92773" w:rsidRDefault="00050B07" w:rsidP="00050B07">
      <w:pPr>
        <w:ind w:firstLine="567"/>
        <w:jc w:val="both"/>
        <w:rPr>
          <w:rFonts w:ascii="Arial" w:hAnsi="Arial" w:cs="Arial"/>
          <w:sz w:val="28"/>
          <w:szCs w:val="28"/>
          <w:lang w:val="uk-UA"/>
        </w:rPr>
      </w:pPr>
      <w:r w:rsidRPr="00F92773">
        <w:rPr>
          <w:rFonts w:ascii="Arial" w:hAnsi="Arial" w:cs="Arial"/>
          <w:sz w:val="28"/>
          <w:szCs w:val="28"/>
          <w:lang w:val="uk-UA"/>
        </w:rPr>
        <w:t xml:space="preserve"> Однак спілкування людей регулюється не тільки принципами і нормами моралі, покликаними погоджувати особисті й суспільні інтереси, але і нормами, правилами етикету. Моральною абеткою, моральною основою етикету прийнято вважати норми моральності. Під нормами моральності розуміються такі правила людського гуртожитку, що обумовлюють нормальну суспільну й особисту життєдіяльність. Ці норми і правила доступні усім. Спільна праця, </w:t>
      </w:r>
      <w:r w:rsidRPr="00F92773">
        <w:rPr>
          <w:rFonts w:ascii="Arial" w:hAnsi="Arial" w:cs="Arial"/>
          <w:sz w:val="28"/>
          <w:szCs w:val="28"/>
          <w:lang w:val="uk-UA"/>
        </w:rPr>
        <w:lastRenderedPageBreak/>
        <w:t>побут, дозвілля показали, що люди поступово звикають до дотримання елементарних, усім відомих, тисячоріччями повторюваних у всіх прописах правил гуртожитку без насильства й примуса. Норми моральності виражають природне прагнення людей до встановлення справді людських відносин, заснованих на взаємній повазі, гуманності й справедливості. Вони складають найцінніший моральний капітал народу.</w:t>
      </w:r>
    </w:p>
    <w:p w:rsidR="00050B07" w:rsidRPr="00F92773" w:rsidRDefault="00050B07" w:rsidP="00050B07">
      <w:pPr>
        <w:ind w:firstLine="567"/>
        <w:jc w:val="both"/>
        <w:rPr>
          <w:rFonts w:ascii="Arial" w:hAnsi="Arial" w:cs="Arial"/>
          <w:sz w:val="28"/>
          <w:szCs w:val="28"/>
          <w:lang w:val="uk-UA"/>
        </w:rPr>
      </w:pPr>
      <w:r w:rsidRPr="00F92773">
        <w:rPr>
          <w:rFonts w:ascii="Arial" w:hAnsi="Arial" w:cs="Arial"/>
          <w:sz w:val="28"/>
          <w:szCs w:val="28"/>
          <w:lang w:val="uk-UA"/>
        </w:rPr>
        <w:t>Повсякденне спілкування людини багато в чому ( якщо не в усьому) обумовлено цими загальними принципами й нормами. Але усе-таки вони для індивідуального буття й поводження людини - не більш ніж передумова формування гуманістичної форми спілкування.</w:t>
      </w:r>
    </w:p>
    <w:p w:rsidR="00050B07" w:rsidRPr="00F92773" w:rsidRDefault="00050B07" w:rsidP="00050B07">
      <w:pPr>
        <w:ind w:firstLine="567"/>
        <w:jc w:val="both"/>
        <w:rPr>
          <w:rFonts w:ascii="Arial" w:hAnsi="Arial" w:cs="Arial"/>
          <w:sz w:val="28"/>
          <w:szCs w:val="28"/>
          <w:lang w:val="uk-UA"/>
        </w:rPr>
      </w:pPr>
      <w:r w:rsidRPr="00F92773">
        <w:rPr>
          <w:rFonts w:ascii="Arial" w:hAnsi="Arial" w:cs="Arial"/>
          <w:sz w:val="28"/>
          <w:szCs w:val="28"/>
          <w:lang w:val="uk-UA"/>
        </w:rPr>
        <w:t>Гуманізація спілкування - це насамперед розвиток і ріст потреби в спілкуванні, позбавлене яких-небудь утилітарних розумінь. Вона включає: прилучення усіх до праці; здатність почувати й співчувати, переживати і співпереживати; випробувати жаль і милосердя; уміння розрізняти добро і зло, справедливість і несправедливість, доброзичливість і добропорядність, совість і сумлінність; формування морально-естетичних потреб, оцінок, смаків, ідеалів, мотивів і вчинків; розвиток емоційних переживань (здатність відгукуватися на переживання іншого), що викликають потребу сприяти благополуччю іншого.</w:t>
      </w:r>
    </w:p>
    <w:p w:rsidR="00050B07" w:rsidRPr="00F92773" w:rsidRDefault="00050B07" w:rsidP="00050B07">
      <w:pPr>
        <w:ind w:firstLine="567"/>
        <w:jc w:val="both"/>
        <w:rPr>
          <w:rFonts w:ascii="Arial" w:hAnsi="Arial" w:cs="Arial"/>
          <w:sz w:val="28"/>
          <w:szCs w:val="28"/>
          <w:lang w:val="uk-UA"/>
        </w:rPr>
      </w:pPr>
      <w:r w:rsidRPr="00F92773">
        <w:rPr>
          <w:rFonts w:ascii="Arial" w:hAnsi="Arial" w:cs="Arial"/>
          <w:sz w:val="28"/>
          <w:szCs w:val="28"/>
          <w:lang w:val="uk-UA"/>
        </w:rPr>
        <w:t>Поведінку, при якому переважають емоції й почуття, властиво людині з хитливим, неврівноваженим характером. Тому не менше значення в спілкуванні людей грають і моральні знання, здатність до раціонального осмислення моральних ситуацій і вчинків. Зростання ролі раціональності у свідомості й поводженні особистості обумовлено соціальним і моральним прогресом. Розвита раціоналізована мотивація, де головну роль грає моральна рефлексія, тобто осмислення своїх дій і вчинків сьогодні грає ключове значення в поводженні людей.</w:t>
      </w:r>
    </w:p>
    <w:p w:rsidR="00050B07" w:rsidRPr="00F92773" w:rsidRDefault="00050B07" w:rsidP="00050B07">
      <w:pPr>
        <w:ind w:firstLine="567"/>
        <w:jc w:val="both"/>
        <w:rPr>
          <w:rFonts w:ascii="Arial" w:hAnsi="Arial" w:cs="Arial"/>
          <w:sz w:val="28"/>
          <w:szCs w:val="28"/>
          <w:lang w:val="uk-UA"/>
        </w:rPr>
      </w:pPr>
      <w:r w:rsidRPr="00F92773">
        <w:rPr>
          <w:rFonts w:ascii="Arial" w:hAnsi="Arial" w:cs="Arial"/>
          <w:sz w:val="28"/>
          <w:szCs w:val="28"/>
          <w:lang w:val="uk-UA"/>
        </w:rPr>
        <w:t>Аналіз історичного й соціального місця етикету в житті людей, облік існуючих у світі норм етикетного веління дозволяє, на наш погляд, говорити про наступні його основних типах:</w:t>
      </w:r>
    </w:p>
    <w:p w:rsidR="00050B07" w:rsidRPr="00F92773" w:rsidRDefault="00C5469F" w:rsidP="00050B07">
      <w:pPr>
        <w:ind w:firstLine="567"/>
        <w:jc w:val="both"/>
        <w:rPr>
          <w:rFonts w:ascii="Arial" w:hAnsi="Arial" w:cs="Arial"/>
          <w:sz w:val="28"/>
          <w:szCs w:val="28"/>
          <w:lang w:val="uk-UA"/>
        </w:rPr>
      </w:pPr>
      <w:r w:rsidRPr="00F92773">
        <w:rPr>
          <w:rFonts w:ascii="Arial" w:hAnsi="Arial" w:cs="Arial"/>
          <w:sz w:val="28"/>
          <w:szCs w:val="28"/>
          <w:lang w:val="uk-UA"/>
        </w:rPr>
        <w:t>Етикет</w:t>
      </w:r>
      <w:r w:rsidR="00050B07" w:rsidRPr="00F92773">
        <w:rPr>
          <w:rFonts w:ascii="Arial" w:hAnsi="Arial" w:cs="Arial"/>
          <w:sz w:val="28"/>
          <w:szCs w:val="28"/>
          <w:lang w:val="uk-UA"/>
        </w:rPr>
        <w:t xml:space="preserve">, обумовлений конкретною суспільно-економічною формацією, типом </w:t>
      </w:r>
      <w:r w:rsidRPr="00F92773">
        <w:rPr>
          <w:rFonts w:ascii="Arial" w:hAnsi="Arial" w:cs="Arial"/>
          <w:sz w:val="28"/>
          <w:szCs w:val="28"/>
          <w:lang w:val="uk-UA"/>
        </w:rPr>
        <w:t>цивілізації</w:t>
      </w:r>
      <w:r w:rsidR="00050B07" w:rsidRPr="00F92773">
        <w:rPr>
          <w:rFonts w:ascii="Arial" w:hAnsi="Arial" w:cs="Arial"/>
          <w:sz w:val="28"/>
          <w:szCs w:val="28"/>
          <w:lang w:val="uk-UA"/>
        </w:rPr>
        <w:t xml:space="preserve"> - первіснообщинний, рабовласницький, феодальний, капі</w:t>
      </w:r>
      <w:r w:rsidR="00626C2B" w:rsidRPr="00F92773">
        <w:rPr>
          <w:rFonts w:ascii="Arial" w:hAnsi="Arial" w:cs="Arial"/>
          <w:sz w:val="28"/>
          <w:szCs w:val="28"/>
          <w:lang w:val="uk-UA"/>
        </w:rPr>
        <w:t>талістичний, соціалістичний тощо</w:t>
      </w:r>
      <w:r w:rsidR="00050B07" w:rsidRPr="00F92773">
        <w:rPr>
          <w:rFonts w:ascii="Arial" w:hAnsi="Arial" w:cs="Arial"/>
          <w:sz w:val="28"/>
          <w:szCs w:val="28"/>
          <w:lang w:val="uk-UA"/>
        </w:rPr>
        <w:t>.</w:t>
      </w:r>
    </w:p>
    <w:p w:rsidR="00050B07" w:rsidRPr="00F92773" w:rsidRDefault="00C5469F" w:rsidP="00050B07">
      <w:pPr>
        <w:ind w:firstLine="567"/>
        <w:jc w:val="both"/>
        <w:rPr>
          <w:rFonts w:ascii="Arial" w:hAnsi="Arial" w:cs="Arial"/>
          <w:sz w:val="28"/>
          <w:szCs w:val="28"/>
          <w:lang w:val="uk-UA"/>
        </w:rPr>
      </w:pPr>
      <w:r w:rsidRPr="00F92773">
        <w:rPr>
          <w:rFonts w:ascii="Arial" w:hAnsi="Arial" w:cs="Arial"/>
          <w:sz w:val="28"/>
          <w:szCs w:val="28"/>
          <w:lang w:val="uk-UA"/>
        </w:rPr>
        <w:lastRenderedPageBreak/>
        <w:t xml:space="preserve">Етикет </w:t>
      </w:r>
      <w:r w:rsidR="00050B07" w:rsidRPr="00F92773">
        <w:rPr>
          <w:rFonts w:ascii="Arial" w:hAnsi="Arial" w:cs="Arial"/>
          <w:sz w:val="28"/>
          <w:szCs w:val="28"/>
          <w:lang w:val="uk-UA"/>
        </w:rPr>
        <w:t>корінного стану, чи “титулований” - для королів, царів, князів, графів і т.д., а також “ранговий” - для радників, сановників, чиновників і інших категорій осіб, чітко розподілених по сходинках державних сходів.</w:t>
      </w:r>
    </w:p>
    <w:p w:rsidR="00050B07" w:rsidRPr="00F92773" w:rsidRDefault="00C5469F" w:rsidP="00050B07">
      <w:pPr>
        <w:ind w:firstLine="567"/>
        <w:jc w:val="both"/>
        <w:rPr>
          <w:rFonts w:ascii="Arial" w:hAnsi="Arial" w:cs="Arial"/>
          <w:sz w:val="28"/>
          <w:szCs w:val="28"/>
          <w:lang w:val="uk-UA"/>
        </w:rPr>
      </w:pPr>
      <w:r w:rsidRPr="00F92773">
        <w:rPr>
          <w:rFonts w:ascii="Arial" w:hAnsi="Arial" w:cs="Arial"/>
          <w:sz w:val="28"/>
          <w:szCs w:val="28"/>
          <w:lang w:val="uk-UA"/>
        </w:rPr>
        <w:t xml:space="preserve">Етикет </w:t>
      </w:r>
      <w:r w:rsidR="00050B07" w:rsidRPr="00F92773">
        <w:rPr>
          <w:rFonts w:ascii="Arial" w:hAnsi="Arial" w:cs="Arial"/>
          <w:sz w:val="28"/>
          <w:szCs w:val="28"/>
          <w:lang w:val="uk-UA"/>
        </w:rPr>
        <w:t>визначеного класу - рабовласників, феодалів, буржуазії, робітників, селян і ін</w:t>
      </w:r>
      <w:r w:rsidR="008F64DE" w:rsidRPr="00F92773">
        <w:rPr>
          <w:rFonts w:ascii="Arial" w:hAnsi="Arial" w:cs="Arial"/>
          <w:sz w:val="28"/>
          <w:szCs w:val="28"/>
          <w:lang w:val="uk-UA"/>
        </w:rPr>
        <w:t>ше</w:t>
      </w:r>
      <w:r w:rsidR="00050B07" w:rsidRPr="00F92773">
        <w:rPr>
          <w:rFonts w:ascii="Arial" w:hAnsi="Arial" w:cs="Arial"/>
          <w:sz w:val="28"/>
          <w:szCs w:val="28"/>
          <w:lang w:val="uk-UA"/>
        </w:rPr>
        <w:t>.</w:t>
      </w:r>
    </w:p>
    <w:p w:rsidR="00050B07" w:rsidRPr="00F92773" w:rsidRDefault="00C5469F" w:rsidP="00050B07">
      <w:pPr>
        <w:ind w:firstLine="567"/>
        <w:jc w:val="both"/>
        <w:rPr>
          <w:rFonts w:ascii="Arial" w:hAnsi="Arial" w:cs="Arial"/>
          <w:sz w:val="28"/>
          <w:szCs w:val="28"/>
          <w:lang w:val="uk-UA"/>
        </w:rPr>
      </w:pPr>
      <w:r w:rsidRPr="00F92773">
        <w:rPr>
          <w:rFonts w:ascii="Arial" w:hAnsi="Arial" w:cs="Arial"/>
          <w:sz w:val="28"/>
          <w:szCs w:val="28"/>
          <w:lang w:val="uk-UA"/>
        </w:rPr>
        <w:t xml:space="preserve">Етикет </w:t>
      </w:r>
      <w:r w:rsidR="00050B07" w:rsidRPr="00F92773">
        <w:rPr>
          <w:rFonts w:ascii="Arial" w:hAnsi="Arial" w:cs="Arial"/>
          <w:sz w:val="28"/>
          <w:szCs w:val="28"/>
          <w:lang w:val="uk-UA"/>
        </w:rPr>
        <w:t>національний - характерний для українського, російського, китайського, японського, американського і т.п. населення.</w:t>
      </w:r>
    </w:p>
    <w:p w:rsidR="00050B07" w:rsidRPr="00F92773" w:rsidRDefault="00C5469F" w:rsidP="00050B07">
      <w:pPr>
        <w:ind w:firstLine="567"/>
        <w:jc w:val="both"/>
        <w:rPr>
          <w:rFonts w:ascii="Arial" w:hAnsi="Arial" w:cs="Arial"/>
          <w:sz w:val="28"/>
          <w:szCs w:val="28"/>
          <w:lang w:val="uk-UA"/>
        </w:rPr>
      </w:pPr>
      <w:r w:rsidRPr="00F92773">
        <w:rPr>
          <w:rFonts w:ascii="Arial" w:hAnsi="Arial" w:cs="Arial"/>
          <w:sz w:val="28"/>
          <w:szCs w:val="28"/>
          <w:lang w:val="uk-UA"/>
        </w:rPr>
        <w:t xml:space="preserve">Етикет </w:t>
      </w:r>
      <w:r w:rsidR="00050B07" w:rsidRPr="00F92773">
        <w:rPr>
          <w:rFonts w:ascii="Arial" w:hAnsi="Arial" w:cs="Arial"/>
          <w:sz w:val="28"/>
          <w:szCs w:val="28"/>
          <w:lang w:val="uk-UA"/>
        </w:rPr>
        <w:t>релігійний - характерний для основних світових  релігій (християнство, конфуціанство, мусульманство, буддизм і ін.)</w:t>
      </w:r>
    </w:p>
    <w:p w:rsidR="00050B07" w:rsidRPr="00F92773" w:rsidRDefault="00C5469F" w:rsidP="00050B07">
      <w:pPr>
        <w:ind w:firstLine="567"/>
        <w:jc w:val="both"/>
        <w:rPr>
          <w:rFonts w:ascii="Arial" w:hAnsi="Arial" w:cs="Arial"/>
          <w:sz w:val="28"/>
          <w:szCs w:val="28"/>
          <w:lang w:val="uk-UA"/>
        </w:rPr>
      </w:pPr>
      <w:r w:rsidRPr="00F92773">
        <w:rPr>
          <w:rFonts w:ascii="Arial" w:hAnsi="Arial" w:cs="Arial"/>
          <w:sz w:val="28"/>
          <w:szCs w:val="28"/>
          <w:lang w:val="uk-UA"/>
        </w:rPr>
        <w:t xml:space="preserve">Етикет </w:t>
      </w:r>
      <w:r w:rsidR="00050B07" w:rsidRPr="00F92773">
        <w:rPr>
          <w:rFonts w:ascii="Arial" w:hAnsi="Arial" w:cs="Arial"/>
          <w:sz w:val="28"/>
          <w:szCs w:val="28"/>
          <w:lang w:val="uk-UA"/>
        </w:rPr>
        <w:t>професійний - містить у собі дипломатична, медична, військовий і безліч інших типів етикету.</w:t>
      </w:r>
    </w:p>
    <w:p w:rsidR="00050B07" w:rsidRPr="00F92773" w:rsidRDefault="00C5469F" w:rsidP="00050B07">
      <w:pPr>
        <w:ind w:firstLine="567"/>
        <w:jc w:val="both"/>
        <w:rPr>
          <w:rFonts w:ascii="Arial" w:hAnsi="Arial" w:cs="Arial"/>
          <w:sz w:val="28"/>
          <w:szCs w:val="28"/>
          <w:lang w:val="uk-UA"/>
        </w:rPr>
      </w:pPr>
      <w:r w:rsidRPr="00F92773">
        <w:rPr>
          <w:rFonts w:ascii="Arial" w:hAnsi="Arial" w:cs="Arial"/>
          <w:sz w:val="28"/>
          <w:szCs w:val="28"/>
          <w:lang w:val="uk-UA"/>
        </w:rPr>
        <w:t xml:space="preserve">Етикет </w:t>
      </w:r>
      <w:r w:rsidR="00050B07" w:rsidRPr="00F92773">
        <w:rPr>
          <w:rFonts w:ascii="Arial" w:hAnsi="Arial" w:cs="Arial"/>
          <w:sz w:val="28"/>
          <w:szCs w:val="28"/>
          <w:lang w:val="uk-UA"/>
        </w:rPr>
        <w:t>сімейно-побутовий - батьківський, товариський, дитячий і ін</w:t>
      </w:r>
      <w:r w:rsidRPr="00F92773">
        <w:rPr>
          <w:rFonts w:ascii="Arial" w:hAnsi="Arial" w:cs="Arial"/>
          <w:sz w:val="28"/>
          <w:szCs w:val="28"/>
          <w:lang w:val="uk-UA"/>
        </w:rPr>
        <w:t>ше</w:t>
      </w:r>
      <w:r w:rsidR="00050B07" w:rsidRPr="00F92773">
        <w:rPr>
          <w:rFonts w:ascii="Arial" w:hAnsi="Arial" w:cs="Arial"/>
          <w:sz w:val="28"/>
          <w:szCs w:val="28"/>
          <w:lang w:val="uk-UA"/>
        </w:rPr>
        <w:t xml:space="preserve">. </w:t>
      </w:r>
    </w:p>
    <w:p w:rsidR="00050B07" w:rsidRPr="00F92773" w:rsidRDefault="00050B07" w:rsidP="00050B07">
      <w:pPr>
        <w:ind w:firstLine="567"/>
        <w:jc w:val="both"/>
        <w:rPr>
          <w:rFonts w:ascii="Arial" w:hAnsi="Arial" w:cs="Arial"/>
          <w:sz w:val="28"/>
          <w:szCs w:val="28"/>
          <w:lang w:val="uk-UA"/>
        </w:rPr>
      </w:pPr>
      <w:r w:rsidRPr="00F92773">
        <w:rPr>
          <w:rFonts w:ascii="Arial" w:hAnsi="Arial" w:cs="Arial"/>
          <w:sz w:val="28"/>
          <w:szCs w:val="28"/>
          <w:lang w:val="uk-UA"/>
        </w:rPr>
        <w:t xml:space="preserve"> </w:t>
      </w:r>
    </w:p>
    <w:p w:rsidR="00FF619D" w:rsidRPr="00F92773" w:rsidRDefault="00FF619D" w:rsidP="00FF619D">
      <w:pPr>
        <w:pStyle w:val="a3"/>
        <w:numPr>
          <w:ilvl w:val="1"/>
          <w:numId w:val="1"/>
        </w:numPr>
        <w:jc w:val="both"/>
        <w:rPr>
          <w:rFonts w:ascii="Ariston" w:hAnsi="Ariston" w:cstheme="minorHAnsi"/>
          <w:b/>
          <w:sz w:val="40"/>
          <w:szCs w:val="40"/>
          <w:lang w:val="uk-UA"/>
        </w:rPr>
      </w:pPr>
      <w:r w:rsidRPr="00F92773">
        <w:rPr>
          <w:rFonts w:ascii="Ariston" w:hAnsi="Ariston" w:cstheme="minorHAnsi"/>
          <w:b/>
          <w:sz w:val="40"/>
          <w:szCs w:val="40"/>
          <w:lang w:val="uk-UA"/>
        </w:rPr>
        <w:t>Військовий етикет.</w:t>
      </w:r>
    </w:p>
    <w:p w:rsidR="00C5469F" w:rsidRPr="00F92773" w:rsidRDefault="00C5469F" w:rsidP="00C5469F">
      <w:pPr>
        <w:ind w:firstLine="567"/>
        <w:jc w:val="both"/>
        <w:rPr>
          <w:rFonts w:ascii="Arial" w:hAnsi="Arial" w:cs="Arial"/>
          <w:sz w:val="28"/>
          <w:szCs w:val="28"/>
          <w:lang w:val="uk-UA"/>
        </w:rPr>
      </w:pPr>
      <w:r w:rsidRPr="00F92773">
        <w:rPr>
          <w:rFonts w:ascii="Arial" w:hAnsi="Arial" w:cs="Arial"/>
          <w:sz w:val="28"/>
          <w:szCs w:val="28"/>
          <w:lang w:val="uk-UA"/>
        </w:rPr>
        <w:t>Природно, що пропонована класифікація дуже відносна й умовна, оскільки кожна людина, соціальна група населення може бути одночасно носієм різних типів етикету. Серед усіляких типів етикету виділяється й етикет військовий.</w:t>
      </w:r>
    </w:p>
    <w:p w:rsidR="00C5469F" w:rsidRPr="00F92773" w:rsidRDefault="00C5469F" w:rsidP="00C5469F">
      <w:pPr>
        <w:ind w:firstLine="567"/>
        <w:jc w:val="both"/>
        <w:rPr>
          <w:rFonts w:ascii="Arial" w:hAnsi="Arial" w:cs="Arial"/>
          <w:sz w:val="28"/>
          <w:szCs w:val="28"/>
          <w:lang w:val="uk-UA"/>
        </w:rPr>
      </w:pPr>
      <w:r w:rsidRPr="00F92773">
        <w:rPr>
          <w:rFonts w:ascii="Arial" w:hAnsi="Arial" w:cs="Arial"/>
          <w:sz w:val="28"/>
          <w:szCs w:val="28"/>
          <w:lang w:val="uk-UA"/>
        </w:rPr>
        <w:t>Складова сутності військового етикету виділяється із існуючих різних підходів до визначення сутності військового етикету. Приведемо лише деякі з них. Так, автори навчального посібника “Культура взаємин військовослужбовців”, дають наступне визначення військового етикету:</w:t>
      </w:r>
    </w:p>
    <w:p w:rsidR="00C5469F" w:rsidRPr="00F92773" w:rsidRDefault="00C5469F" w:rsidP="00C5469F">
      <w:pPr>
        <w:ind w:firstLine="567"/>
        <w:jc w:val="both"/>
        <w:rPr>
          <w:rFonts w:ascii="Arial" w:hAnsi="Arial" w:cs="Arial"/>
          <w:sz w:val="28"/>
          <w:szCs w:val="28"/>
          <w:lang w:val="uk-UA"/>
        </w:rPr>
      </w:pPr>
      <w:r w:rsidRPr="00F92773">
        <w:rPr>
          <w:rFonts w:ascii="Arial" w:hAnsi="Arial" w:cs="Arial"/>
          <w:sz w:val="28"/>
          <w:szCs w:val="28"/>
          <w:lang w:val="uk-UA"/>
        </w:rPr>
        <w:t>Військовий етикет - це складова частина духовної культури військовослужбовців, що представляє собою систему законодавчо (штучно) закріплених, історично сформованих чи природно устояних правил поведінки і спілкування в різних сферах службової і неслужбової  діяльності, що відповідають моральним вимогам суспільства й принципам загальнолюдської моралі”</w:t>
      </w:r>
    </w:p>
    <w:p w:rsidR="00FF619D" w:rsidRPr="00F92773" w:rsidRDefault="00C5469F" w:rsidP="00FF619D">
      <w:pPr>
        <w:ind w:firstLine="567"/>
        <w:jc w:val="both"/>
        <w:rPr>
          <w:rFonts w:ascii="Arial" w:hAnsi="Arial" w:cs="Arial"/>
          <w:sz w:val="28"/>
          <w:szCs w:val="28"/>
          <w:lang w:val="uk-UA"/>
        </w:rPr>
      </w:pPr>
      <w:r w:rsidRPr="00F92773">
        <w:rPr>
          <w:rFonts w:ascii="Arial" w:hAnsi="Arial" w:cs="Arial"/>
          <w:sz w:val="28"/>
          <w:szCs w:val="28"/>
          <w:lang w:val="uk-UA"/>
        </w:rPr>
        <w:lastRenderedPageBreak/>
        <w:t xml:space="preserve">Військовий етикет </w:t>
      </w:r>
      <w:r w:rsidR="00FF619D" w:rsidRPr="00F92773">
        <w:rPr>
          <w:rFonts w:ascii="Arial" w:hAnsi="Arial" w:cs="Arial"/>
          <w:sz w:val="28"/>
          <w:szCs w:val="28"/>
          <w:lang w:val="uk-UA"/>
        </w:rPr>
        <w:t xml:space="preserve">- це сукупність правил поведінки військовослужбовців, </w:t>
      </w:r>
      <w:r w:rsidR="00050B07" w:rsidRPr="00F92773">
        <w:rPr>
          <w:rFonts w:ascii="Arial" w:hAnsi="Arial" w:cs="Arial"/>
          <w:sz w:val="28"/>
          <w:szCs w:val="28"/>
          <w:lang w:val="uk-UA"/>
        </w:rPr>
        <w:t>моральних</w:t>
      </w:r>
      <w:r w:rsidR="00FF619D" w:rsidRPr="00F92773">
        <w:rPr>
          <w:rFonts w:ascii="Arial" w:hAnsi="Arial" w:cs="Arial"/>
          <w:sz w:val="28"/>
          <w:szCs w:val="28"/>
          <w:lang w:val="uk-UA"/>
        </w:rPr>
        <w:t xml:space="preserve"> по змісту і естетично  вражаючих за формою, що регламентуються </w:t>
      </w:r>
      <w:r w:rsidR="00050B07" w:rsidRPr="00F92773">
        <w:rPr>
          <w:rFonts w:ascii="Arial" w:hAnsi="Arial" w:cs="Arial"/>
          <w:sz w:val="28"/>
          <w:szCs w:val="28"/>
          <w:lang w:val="uk-UA"/>
        </w:rPr>
        <w:t>загальнолюдськими</w:t>
      </w:r>
      <w:r w:rsidR="00FF619D" w:rsidRPr="00F92773">
        <w:rPr>
          <w:rFonts w:ascii="Arial" w:hAnsi="Arial" w:cs="Arial"/>
          <w:sz w:val="28"/>
          <w:szCs w:val="28"/>
          <w:lang w:val="uk-UA"/>
        </w:rPr>
        <w:t xml:space="preserve"> нормами спілкування, державним правом і військовими статутами, наставляннями, </w:t>
      </w:r>
      <w:r w:rsidR="00050B07" w:rsidRPr="00F92773">
        <w:rPr>
          <w:rFonts w:ascii="Arial" w:hAnsi="Arial" w:cs="Arial"/>
          <w:sz w:val="28"/>
          <w:szCs w:val="28"/>
          <w:lang w:val="uk-UA"/>
        </w:rPr>
        <w:t>традиціями</w:t>
      </w:r>
      <w:r w:rsidR="00FF619D" w:rsidRPr="00F92773">
        <w:rPr>
          <w:rFonts w:ascii="Arial" w:hAnsi="Arial" w:cs="Arial"/>
          <w:sz w:val="28"/>
          <w:szCs w:val="28"/>
          <w:lang w:val="uk-UA"/>
        </w:rPr>
        <w:t xml:space="preserve"> й ритуалами.</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 xml:space="preserve">С.Ф. </w:t>
      </w:r>
      <w:proofErr w:type="spellStart"/>
      <w:r w:rsidRPr="00F92773">
        <w:rPr>
          <w:rFonts w:ascii="Arial" w:hAnsi="Arial" w:cs="Arial"/>
          <w:sz w:val="28"/>
          <w:szCs w:val="28"/>
          <w:lang w:val="uk-UA"/>
        </w:rPr>
        <w:t>Форостовець</w:t>
      </w:r>
      <w:proofErr w:type="spellEnd"/>
      <w:r w:rsidRPr="00F92773">
        <w:rPr>
          <w:rFonts w:ascii="Arial" w:hAnsi="Arial" w:cs="Arial"/>
          <w:sz w:val="28"/>
          <w:szCs w:val="28"/>
          <w:lang w:val="uk-UA"/>
        </w:rPr>
        <w:t xml:space="preserve"> стверджує, що етикет військовослужбовця – поняття більш широке і об’ємне, ніж військовий етикет. Етикет військовослужбовця є формою прояву загальної </w:t>
      </w:r>
      <w:r w:rsidR="00626C2B" w:rsidRPr="00F92773">
        <w:rPr>
          <w:rFonts w:ascii="Arial" w:hAnsi="Arial" w:cs="Arial"/>
          <w:sz w:val="28"/>
          <w:szCs w:val="28"/>
          <w:lang w:val="uk-UA"/>
        </w:rPr>
        <w:t>культури</w:t>
      </w:r>
      <w:r w:rsidRPr="00F92773">
        <w:rPr>
          <w:rFonts w:ascii="Arial" w:hAnsi="Arial" w:cs="Arial"/>
          <w:sz w:val="28"/>
          <w:szCs w:val="28"/>
          <w:lang w:val="uk-UA"/>
        </w:rPr>
        <w:t xml:space="preserve"> військовослужбовця, що виступає синтезом законодавчо затверджених, історично </w:t>
      </w:r>
      <w:r w:rsidR="00626C2B" w:rsidRPr="00F92773">
        <w:rPr>
          <w:rFonts w:ascii="Arial" w:hAnsi="Arial" w:cs="Arial"/>
          <w:sz w:val="28"/>
          <w:szCs w:val="28"/>
          <w:lang w:val="uk-UA"/>
        </w:rPr>
        <w:t>сформованих</w:t>
      </w:r>
      <w:r w:rsidRPr="00F92773">
        <w:rPr>
          <w:rFonts w:ascii="Arial" w:hAnsi="Arial" w:cs="Arial"/>
          <w:sz w:val="28"/>
          <w:szCs w:val="28"/>
          <w:lang w:val="uk-UA"/>
        </w:rPr>
        <w:t xml:space="preserve"> або природно стійких правил та норм поведінки у різних сферах діяльності: службовій і </w:t>
      </w:r>
      <w:r w:rsidR="00626C2B" w:rsidRPr="00F92773">
        <w:rPr>
          <w:rFonts w:ascii="Arial" w:hAnsi="Arial" w:cs="Arial"/>
          <w:sz w:val="28"/>
          <w:szCs w:val="28"/>
          <w:lang w:val="uk-UA"/>
        </w:rPr>
        <w:t>по службовій</w:t>
      </w:r>
      <w:r w:rsidRPr="00F92773">
        <w:rPr>
          <w:rFonts w:ascii="Arial" w:hAnsi="Arial" w:cs="Arial"/>
          <w:sz w:val="28"/>
          <w:szCs w:val="28"/>
          <w:lang w:val="uk-UA"/>
        </w:rPr>
        <w:t xml:space="preserve"> (бойовій, службово-професійній, повсякденній, службово-побутовій), які норми і правила відповідають вимогам суспільства і статутів Збройних Сил України.</w:t>
      </w:r>
    </w:p>
    <w:p w:rsidR="00FF619D" w:rsidRPr="00F92773" w:rsidRDefault="00626C2B" w:rsidP="00FF619D">
      <w:pPr>
        <w:ind w:firstLine="567"/>
        <w:jc w:val="both"/>
        <w:rPr>
          <w:rFonts w:ascii="Arial" w:hAnsi="Arial" w:cs="Arial"/>
          <w:sz w:val="28"/>
          <w:szCs w:val="28"/>
          <w:lang w:val="uk-UA"/>
        </w:rPr>
      </w:pPr>
      <w:r w:rsidRPr="00F92773">
        <w:rPr>
          <w:rFonts w:ascii="Arial" w:hAnsi="Arial" w:cs="Arial"/>
          <w:sz w:val="28"/>
          <w:szCs w:val="28"/>
          <w:lang w:val="uk-UA"/>
        </w:rPr>
        <w:t>Військовий етикет</w:t>
      </w:r>
      <w:r w:rsidR="00FF619D" w:rsidRPr="00F92773">
        <w:rPr>
          <w:rFonts w:ascii="Arial" w:hAnsi="Arial" w:cs="Arial"/>
          <w:sz w:val="28"/>
          <w:szCs w:val="28"/>
          <w:lang w:val="uk-UA"/>
        </w:rPr>
        <w:t xml:space="preserve">, якій характеризує найважливішу грань моральної культури </w:t>
      </w:r>
      <w:r w:rsidRPr="00F92773">
        <w:rPr>
          <w:rFonts w:ascii="Arial" w:hAnsi="Arial" w:cs="Arial"/>
          <w:sz w:val="28"/>
          <w:szCs w:val="28"/>
          <w:lang w:val="uk-UA"/>
        </w:rPr>
        <w:t>воїна</w:t>
      </w:r>
      <w:r w:rsidR="00FF619D" w:rsidRPr="00F92773">
        <w:rPr>
          <w:rFonts w:ascii="Arial" w:hAnsi="Arial" w:cs="Arial"/>
          <w:sz w:val="28"/>
          <w:szCs w:val="28"/>
          <w:lang w:val="uk-UA"/>
        </w:rPr>
        <w:t xml:space="preserve"> відповідає на питання </w:t>
      </w:r>
      <w:r w:rsidR="008F64DE" w:rsidRPr="00F92773">
        <w:rPr>
          <w:rFonts w:ascii="Arial" w:hAnsi="Arial" w:cs="Arial"/>
          <w:sz w:val="28"/>
          <w:szCs w:val="28"/>
          <w:lang w:val="uk-UA"/>
        </w:rPr>
        <w:t>«</w:t>
      </w:r>
      <w:r w:rsidR="00FF619D" w:rsidRPr="00F92773">
        <w:rPr>
          <w:rFonts w:ascii="Arial" w:hAnsi="Arial" w:cs="Arial"/>
          <w:sz w:val="28"/>
          <w:szCs w:val="28"/>
          <w:lang w:val="uk-UA"/>
        </w:rPr>
        <w:t>як потрібно надходити?</w:t>
      </w:r>
      <w:r w:rsidRPr="00F92773">
        <w:rPr>
          <w:rFonts w:ascii="Arial" w:hAnsi="Arial" w:cs="Arial"/>
          <w:sz w:val="28"/>
          <w:szCs w:val="28"/>
          <w:lang w:val="uk-UA"/>
        </w:rPr>
        <w:t>»</w:t>
      </w:r>
      <w:r w:rsidR="00FF619D" w:rsidRPr="00F92773">
        <w:rPr>
          <w:rFonts w:ascii="Arial" w:hAnsi="Arial" w:cs="Arial"/>
          <w:sz w:val="28"/>
          <w:szCs w:val="28"/>
          <w:lang w:val="uk-UA"/>
        </w:rPr>
        <w:t xml:space="preserve"> у визначеній ситуації, </w:t>
      </w:r>
      <w:r w:rsidR="008F64DE" w:rsidRPr="00F92773">
        <w:rPr>
          <w:rFonts w:ascii="Arial" w:hAnsi="Arial" w:cs="Arial"/>
          <w:sz w:val="28"/>
          <w:szCs w:val="28"/>
          <w:lang w:val="uk-UA"/>
        </w:rPr>
        <w:t>«</w:t>
      </w:r>
      <w:r w:rsidR="00FF619D" w:rsidRPr="00F92773">
        <w:rPr>
          <w:rFonts w:ascii="Arial" w:hAnsi="Arial" w:cs="Arial"/>
          <w:sz w:val="28"/>
          <w:szCs w:val="28"/>
          <w:lang w:val="uk-UA"/>
        </w:rPr>
        <w:t xml:space="preserve">яким образом </w:t>
      </w:r>
      <w:r w:rsidRPr="00F92773">
        <w:rPr>
          <w:rFonts w:ascii="Arial" w:hAnsi="Arial" w:cs="Arial"/>
          <w:sz w:val="28"/>
          <w:szCs w:val="28"/>
          <w:lang w:val="uk-UA"/>
        </w:rPr>
        <w:t>позводитися</w:t>
      </w:r>
      <w:r w:rsidR="00FF619D" w:rsidRPr="00F92773">
        <w:rPr>
          <w:rFonts w:ascii="Arial" w:hAnsi="Arial" w:cs="Arial"/>
          <w:sz w:val="28"/>
          <w:szCs w:val="28"/>
          <w:lang w:val="uk-UA"/>
        </w:rPr>
        <w:t xml:space="preserve"> в суспільстві?</w:t>
      </w:r>
      <w:r w:rsidRPr="00F92773">
        <w:rPr>
          <w:rFonts w:ascii="Arial" w:hAnsi="Arial" w:cs="Arial"/>
          <w:sz w:val="28"/>
          <w:szCs w:val="28"/>
          <w:lang w:val="uk-UA"/>
        </w:rPr>
        <w:t>»</w:t>
      </w:r>
      <w:r w:rsidR="00FF619D" w:rsidRPr="00F92773">
        <w:rPr>
          <w:rFonts w:ascii="Arial" w:hAnsi="Arial" w:cs="Arial"/>
          <w:sz w:val="28"/>
          <w:szCs w:val="28"/>
          <w:lang w:val="uk-UA"/>
        </w:rPr>
        <w:t xml:space="preserve">. </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Нам представляється, що обидва цих визначення мають право на існування, тому що вони відбивають істотні риси військового етикету.</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Дотримання  правил етикету багато в чому забезпечує моральні сторони цих відносин, а, отже,  дотримання норм військового права і, в остаточному підсумку, підвищення мораль-но-психологічного стану й боєздатності військ.</w:t>
      </w:r>
    </w:p>
    <w:p w:rsidR="00C36A3E" w:rsidRPr="00F92773" w:rsidRDefault="00C36A3E" w:rsidP="00FF619D">
      <w:pPr>
        <w:ind w:firstLine="567"/>
        <w:jc w:val="both"/>
        <w:rPr>
          <w:rFonts w:ascii="Arial" w:hAnsi="Arial" w:cs="Arial"/>
          <w:sz w:val="28"/>
          <w:szCs w:val="28"/>
          <w:lang w:val="uk-UA"/>
        </w:rPr>
      </w:pPr>
    </w:p>
    <w:p w:rsidR="00C36A3E" w:rsidRPr="00F92773" w:rsidRDefault="00C36A3E" w:rsidP="00C36A3E">
      <w:pPr>
        <w:pStyle w:val="a3"/>
        <w:numPr>
          <w:ilvl w:val="1"/>
          <w:numId w:val="1"/>
        </w:numPr>
        <w:jc w:val="both"/>
        <w:rPr>
          <w:rFonts w:ascii="Ariston" w:hAnsi="Ariston" w:cstheme="minorHAnsi"/>
          <w:b/>
          <w:sz w:val="40"/>
          <w:szCs w:val="40"/>
          <w:lang w:val="uk-UA"/>
        </w:rPr>
      </w:pPr>
      <w:r w:rsidRPr="00F92773">
        <w:rPr>
          <w:rFonts w:ascii="Ariston" w:hAnsi="Ariston" w:cstheme="minorHAnsi"/>
          <w:b/>
          <w:sz w:val="40"/>
          <w:szCs w:val="40"/>
          <w:lang w:val="uk-UA"/>
        </w:rPr>
        <w:t>Функції, особливості та структура військового етикету.</w:t>
      </w:r>
    </w:p>
    <w:p w:rsidR="00FF619D" w:rsidRPr="00F92773" w:rsidRDefault="00626C2B" w:rsidP="00FF619D">
      <w:pPr>
        <w:ind w:firstLine="567"/>
        <w:jc w:val="both"/>
        <w:rPr>
          <w:rFonts w:ascii="Arial" w:hAnsi="Arial" w:cs="Arial"/>
          <w:sz w:val="28"/>
          <w:szCs w:val="28"/>
          <w:lang w:val="uk-UA"/>
        </w:rPr>
      </w:pPr>
      <w:r w:rsidRPr="00F92773">
        <w:rPr>
          <w:rFonts w:ascii="Arial" w:hAnsi="Arial" w:cs="Arial"/>
          <w:sz w:val="28"/>
          <w:szCs w:val="28"/>
          <w:lang w:val="uk-UA"/>
        </w:rPr>
        <w:t>Особливостями військового етикету можна виділити наступні:</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 xml:space="preserve">По-перше, військовий етикет виходить з основних положень військової моралі, </w:t>
      </w:r>
      <w:r w:rsidR="00626C2B" w:rsidRPr="00F92773">
        <w:rPr>
          <w:rFonts w:ascii="Arial" w:hAnsi="Arial" w:cs="Arial"/>
          <w:sz w:val="28"/>
          <w:szCs w:val="28"/>
          <w:lang w:val="uk-UA"/>
        </w:rPr>
        <w:t>закріплених</w:t>
      </w:r>
      <w:r w:rsidRPr="00F92773">
        <w:rPr>
          <w:rFonts w:ascii="Arial" w:hAnsi="Arial" w:cs="Arial"/>
          <w:sz w:val="28"/>
          <w:szCs w:val="28"/>
          <w:lang w:val="uk-UA"/>
        </w:rPr>
        <w:t xml:space="preserve"> у військовій присязі і військових статутах.</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lastRenderedPageBreak/>
        <w:t xml:space="preserve">По-друге, військовий етикет спирається на силу суспільної думки, найбагатші військові традиції і ритуали, вироблені в конкретних Збройних Силах, на звички й самосвідомість </w:t>
      </w:r>
      <w:r w:rsidR="00626C2B" w:rsidRPr="00F92773">
        <w:rPr>
          <w:rFonts w:ascii="Arial" w:hAnsi="Arial" w:cs="Arial"/>
          <w:sz w:val="28"/>
          <w:szCs w:val="28"/>
          <w:lang w:val="uk-UA"/>
        </w:rPr>
        <w:t>військовослужбовців</w:t>
      </w:r>
      <w:r w:rsidRPr="00F92773">
        <w:rPr>
          <w:rFonts w:ascii="Arial" w:hAnsi="Arial" w:cs="Arial"/>
          <w:sz w:val="28"/>
          <w:szCs w:val="28"/>
          <w:lang w:val="uk-UA"/>
        </w:rPr>
        <w:t>.</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 xml:space="preserve">По-третє, військовий етикет багато в чому базується на вимогах військового права, </w:t>
      </w:r>
      <w:r w:rsidR="00626C2B" w:rsidRPr="00F92773">
        <w:rPr>
          <w:rFonts w:ascii="Arial" w:hAnsi="Arial" w:cs="Arial"/>
          <w:sz w:val="28"/>
          <w:szCs w:val="28"/>
          <w:lang w:val="uk-UA"/>
        </w:rPr>
        <w:t>статутів</w:t>
      </w:r>
      <w:r w:rsidRPr="00F92773">
        <w:rPr>
          <w:rFonts w:ascii="Arial" w:hAnsi="Arial" w:cs="Arial"/>
          <w:sz w:val="28"/>
          <w:szCs w:val="28"/>
          <w:lang w:val="uk-UA"/>
        </w:rPr>
        <w:t>, наказів і директив,  у силу чого його вимоги носять не просто рекомендаційний, а більш імперативний (наказовий ) характер.</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 xml:space="preserve">По-четверте, тотальний характер етикету військовослужбовця у порівнянні з іншим </w:t>
      </w:r>
      <w:r w:rsidR="00626C2B" w:rsidRPr="00F92773">
        <w:rPr>
          <w:rFonts w:ascii="Arial" w:hAnsi="Arial" w:cs="Arial"/>
          <w:sz w:val="28"/>
          <w:szCs w:val="28"/>
          <w:lang w:val="uk-UA"/>
        </w:rPr>
        <w:t>видами</w:t>
      </w:r>
      <w:r w:rsidRPr="00F92773">
        <w:rPr>
          <w:rFonts w:ascii="Arial" w:hAnsi="Arial" w:cs="Arial"/>
          <w:sz w:val="28"/>
          <w:szCs w:val="28"/>
          <w:lang w:val="uk-UA"/>
        </w:rPr>
        <w:t xml:space="preserve"> професійного етикету (він охоплює практично всі сфери життєдіяльності воїна)</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 xml:space="preserve">По-п’яте, відносна автономність конкретних правил етикету та відповідних моральних норм, що дає можливість у певній ситуації правилам етикету виступати </w:t>
      </w:r>
      <w:proofErr w:type="spellStart"/>
      <w:r w:rsidRPr="00F92773">
        <w:rPr>
          <w:rFonts w:ascii="Arial" w:hAnsi="Arial" w:cs="Arial"/>
          <w:sz w:val="28"/>
          <w:szCs w:val="28"/>
          <w:lang w:val="uk-UA"/>
        </w:rPr>
        <w:t>самоцінними</w:t>
      </w:r>
      <w:proofErr w:type="spellEnd"/>
      <w:r w:rsidRPr="00F92773">
        <w:rPr>
          <w:rFonts w:ascii="Arial" w:hAnsi="Arial" w:cs="Arial"/>
          <w:sz w:val="28"/>
          <w:szCs w:val="28"/>
          <w:lang w:val="uk-UA"/>
        </w:rPr>
        <w:t>.</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 xml:space="preserve">Ці особливості військового етикету необхідно враховувати при організації виховної </w:t>
      </w:r>
      <w:r w:rsidR="00626C2B" w:rsidRPr="00F92773">
        <w:rPr>
          <w:rFonts w:ascii="Arial" w:hAnsi="Arial" w:cs="Arial"/>
          <w:sz w:val="28"/>
          <w:szCs w:val="28"/>
          <w:lang w:val="uk-UA"/>
        </w:rPr>
        <w:t>роботи</w:t>
      </w:r>
      <w:r w:rsidRPr="00F92773">
        <w:rPr>
          <w:rFonts w:ascii="Arial" w:hAnsi="Arial" w:cs="Arial"/>
          <w:sz w:val="28"/>
          <w:szCs w:val="28"/>
          <w:lang w:val="uk-UA"/>
        </w:rPr>
        <w:t xml:space="preserve"> і морально-психологічної підготовки військ у сучасних умовах.</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 xml:space="preserve">Військовий етикет чітко функціонує, будучи підкріпленим системою санкцій, контролю, атрибутів, необхідних матеріальних і організаційних умов діяльності всіх категорій воїнів, і </w:t>
      </w:r>
      <w:r w:rsidR="00626C2B" w:rsidRPr="00F92773">
        <w:rPr>
          <w:rFonts w:ascii="Arial" w:hAnsi="Arial" w:cs="Arial"/>
          <w:sz w:val="28"/>
          <w:szCs w:val="28"/>
          <w:lang w:val="uk-UA"/>
        </w:rPr>
        <w:t>активно</w:t>
      </w:r>
      <w:r w:rsidRPr="00F92773">
        <w:rPr>
          <w:rFonts w:ascii="Arial" w:hAnsi="Arial" w:cs="Arial"/>
          <w:sz w:val="28"/>
          <w:szCs w:val="28"/>
          <w:lang w:val="uk-UA"/>
        </w:rPr>
        <w:t xml:space="preserve"> сприяє подальшому удосконалюванню Збройних Сил.</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 xml:space="preserve"> У військовому етикеті головне не </w:t>
      </w:r>
      <w:r w:rsidR="008F64DE" w:rsidRPr="00F92773">
        <w:rPr>
          <w:rFonts w:ascii="Arial" w:hAnsi="Arial" w:cs="Arial"/>
          <w:sz w:val="28"/>
          <w:szCs w:val="28"/>
          <w:lang w:val="uk-UA"/>
        </w:rPr>
        <w:t>«</w:t>
      </w:r>
      <w:r w:rsidRPr="00F92773">
        <w:rPr>
          <w:rFonts w:ascii="Arial" w:hAnsi="Arial" w:cs="Arial"/>
          <w:sz w:val="28"/>
          <w:szCs w:val="28"/>
          <w:lang w:val="uk-UA"/>
        </w:rPr>
        <w:t>красивість</w:t>
      </w:r>
      <w:r w:rsidR="00626C2B" w:rsidRPr="00F92773">
        <w:rPr>
          <w:rFonts w:ascii="Arial" w:hAnsi="Arial" w:cs="Arial"/>
          <w:sz w:val="28"/>
          <w:szCs w:val="28"/>
          <w:lang w:val="uk-UA"/>
        </w:rPr>
        <w:t>»</w:t>
      </w:r>
      <w:r w:rsidRPr="00F92773">
        <w:rPr>
          <w:rFonts w:ascii="Arial" w:hAnsi="Arial" w:cs="Arial"/>
          <w:sz w:val="28"/>
          <w:szCs w:val="28"/>
          <w:lang w:val="uk-UA"/>
        </w:rPr>
        <w:t>, що радує око, а те, що він є одним з найважливіших засобів подальшого розвитку й удосконалювання існуючої системи бойової й гуманітарної підготовки.</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 xml:space="preserve">У структурі військового етикету як соціального явища можна виділити два основних елементи: </w:t>
      </w:r>
      <w:r w:rsidR="00626C2B" w:rsidRPr="00F92773">
        <w:rPr>
          <w:rFonts w:ascii="Arial" w:hAnsi="Arial" w:cs="Arial"/>
          <w:sz w:val="28"/>
          <w:szCs w:val="28"/>
          <w:lang w:val="uk-UA"/>
        </w:rPr>
        <w:t>систему норм і систему атрибутів</w:t>
      </w:r>
      <w:r w:rsidRPr="00F92773">
        <w:rPr>
          <w:rFonts w:ascii="Arial" w:hAnsi="Arial" w:cs="Arial"/>
          <w:sz w:val="28"/>
          <w:szCs w:val="28"/>
          <w:lang w:val="uk-UA"/>
        </w:rPr>
        <w:t>.</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 xml:space="preserve"> Відомо, що етикет реалізується в трьох основних сферах військових відносин: </w:t>
      </w:r>
    </w:p>
    <w:p w:rsidR="00FF619D" w:rsidRPr="00F92773" w:rsidRDefault="00FF619D" w:rsidP="00626C2B">
      <w:pPr>
        <w:pStyle w:val="a3"/>
        <w:numPr>
          <w:ilvl w:val="0"/>
          <w:numId w:val="3"/>
        </w:numPr>
        <w:jc w:val="both"/>
        <w:rPr>
          <w:rFonts w:ascii="Arial" w:hAnsi="Arial" w:cs="Arial"/>
          <w:sz w:val="28"/>
          <w:szCs w:val="28"/>
          <w:lang w:val="uk-UA"/>
        </w:rPr>
      </w:pPr>
      <w:r w:rsidRPr="00F92773">
        <w:rPr>
          <w:rFonts w:ascii="Arial" w:hAnsi="Arial" w:cs="Arial"/>
          <w:sz w:val="28"/>
          <w:szCs w:val="28"/>
          <w:lang w:val="uk-UA"/>
        </w:rPr>
        <w:t xml:space="preserve">у повсякденній учбово-бойовій діяльності; </w:t>
      </w:r>
    </w:p>
    <w:p w:rsidR="00FF619D" w:rsidRPr="00F92773" w:rsidRDefault="00FF619D" w:rsidP="00626C2B">
      <w:pPr>
        <w:pStyle w:val="a3"/>
        <w:numPr>
          <w:ilvl w:val="0"/>
          <w:numId w:val="3"/>
        </w:numPr>
        <w:jc w:val="both"/>
        <w:rPr>
          <w:rFonts w:ascii="Arial" w:hAnsi="Arial" w:cs="Arial"/>
          <w:sz w:val="28"/>
          <w:szCs w:val="28"/>
          <w:lang w:val="uk-UA"/>
        </w:rPr>
      </w:pPr>
      <w:r w:rsidRPr="00F92773">
        <w:rPr>
          <w:rFonts w:ascii="Arial" w:hAnsi="Arial" w:cs="Arial"/>
          <w:sz w:val="28"/>
          <w:szCs w:val="28"/>
          <w:lang w:val="uk-UA"/>
        </w:rPr>
        <w:t xml:space="preserve">у військовій обстановці; </w:t>
      </w:r>
    </w:p>
    <w:p w:rsidR="00FF619D" w:rsidRPr="00F92773" w:rsidRDefault="00FF619D" w:rsidP="00626C2B">
      <w:pPr>
        <w:pStyle w:val="a3"/>
        <w:numPr>
          <w:ilvl w:val="0"/>
          <w:numId w:val="3"/>
        </w:numPr>
        <w:jc w:val="both"/>
        <w:rPr>
          <w:rFonts w:ascii="Arial" w:hAnsi="Arial" w:cs="Arial"/>
          <w:sz w:val="28"/>
          <w:szCs w:val="28"/>
          <w:lang w:val="uk-UA"/>
        </w:rPr>
      </w:pPr>
      <w:r w:rsidRPr="00F92773">
        <w:rPr>
          <w:rFonts w:ascii="Arial" w:hAnsi="Arial" w:cs="Arial"/>
          <w:sz w:val="28"/>
          <w:szCs w:val="28"/>
          <w:lang w:val="uk-UA"/>
        </w:rPr>
        <w:t>у сфері побуту і позаслужбових відносин.</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 xml:space="preserve"> Відно</w:t>
      </w:r>
      <w:r w:rsidR="00626C2B" w:rsidRPr="00F92773">
        <w:rPr>
          <w:rFonts w:ascii="Arial" w:hAnsi="Arial" w:cs="Arial"/>
          <w:sz w:val="28"/>
          <w:szCs w:val="28"/>
          <w:lang w:val="uk-UA"/>
        </w:rPr>
        <w:t>сини ці містять у собі взаємодію</w:t>
      </w:r>
      <w:r w:rsidRPr="00F92773">
        <w:rPr>
          <w:rFonts w:ascii="Arial" w:hAnsi="Arial" w:cs="Arial"/>
          <w:sz w:val="28"/>
          <w:szCs w:val="28"/>
          <w:lang w:val="uk-UA"/>
        </w:rPr>
        <w:t xml:space="preserve"> між особистістю і суспільством, командиром і підлеглим, рівними по військовому званню, старшими й молодшими за віком тощо в умовах військової діяльності.</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lastRenderedPageBreak/>
        <w:t xml:space="preserve"> Нам представляється, що наявність основних сфер військових відносин дозволяє (із </w:t>
      </w:r>
      <w:r w:rsidR="00626C2B" w:rsidRPr="00F92773">
        <w:rPr>
          <w:rFonts w:ascii="Arial" w:hAnsi="Arial" w:cs="Arial"/>
          <w:sz w:val="28"/>
          <w:szCs w:val="28"/>
          <w:lang w:val="uk-UA"/>
        </w:rPr>
        <w:t>визначеною</w:t>
      </w:r>
      <w:r w:rsidRPr="00F92773">
        <w:rPr>
          <w:rFonts w:ascii="Arial" w:hAnsi="Arial" w:cs="Arial"/>
          <w:sz w:val="28"/>
          <w:szCs w:val="28"/>
          <w:lang w:val="uk-UA"/>
        </w:rPr>
        <w:t xml:space="preserve"> часткою умовності) виділити наступну систему норм військового етикету:</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1.</w:t>
      </w:r>
      <w:r w:rsidRPr="00F92773">
        <w:rPr>
          <w:rFonts w:ascii="Arial" w:hAnsi="Arial" w:cs="Arial"/>
          <w:sz w:val="28"/>
          <w:szCs w:val="28"/>
          <w:lang w:val="uk-UA"/>
        </w:rPr>
        <w:tab/>
        <w:t>Норми етикету професійного плану :</w:t>
      </w:r>
    </w:p>
    <w:p w:rsidR="00FF619D" w:rsidRPr="00F92773" w:rsidRDefault="00FF619D" w:rsidP="00C36A3E">
      <w:pPr>
        <w:pStyle w:val="a3"/>
        <w:numPr>
          <w:ilvl w:val="0"/>
          <w:numId w:val="4"/>
        </w:numPr>
        <w:jc w:val="both"/>
        <w:rPr>
          <w:rFonts w:ascii="Arial" w:hAnsi="Arial" w:cs="Arial"/>
          <w:sz w:val="28"/>
          <w:szCs w:val="28"/>
          <w:lang w:val="uk-UA"/>
        </w:rPr>
      </w:pPr>
      <w:r w:rsidRPr="00F92773">
        <w:rPr>
          <w:rFonts w:ascii="Arial" w:hAnsi="Arial" w:cs="Arial"/>
          <w:sz w:val="28"/>
          <w:szCs w:val="28"/>
          <w:lang w:val="uk-UA"/>
        </w:rPr>
        <w:t>по видах і родам військ з ураху</w:t>
      </w:r>
      <w:r w:rsidR="00626C2B" w:rsidRPr="00F92773">
        <w:rPr>
          <w:rFonts w:ascii="Arial" w:hAnsi="Arial" w:cs="Arial"/>
          <w:sz w:val="28"/>
          <w:szCs w:val="28"/>
          <w:lang w:val="uk-UA"/>
        </w:rPr>
        <w:t>ванням їх специфіки (наприклад,</w:t>
      </w:r>
      <w:r w:rsidRPr="00F92773">
        <w:rPr>
          <w:rFonts w:ascii="Arial" w:hAnsi="Arial" w:cs="Arial"/>
          <w:sz w:val="28"/>
          <w:szCs w:val="28"/>
          <w:lang w:val="uk-UA"/>
        </w:rPr>
        <w:t xml:space="preserve"> військово-морський етикет, </w:t>
      </w:r>
      <w:proofErr w:type="spellStart"/>
      <w:r w:rsidRPr="00F92773">
        <w:rPr>
          <w:rFonts w:ascii="Arial" w:hAnsi="Arial" w:cs="Arial"/>
          <w:sz w:val="28"/>
          <w:szCs w:val="28"/>
          <w:lang w:val="uk-UA"/>
        </w:rPr>
        <w:t>етикет</w:t>
      </w:r>
      <w:proofErr w:type="spellEnd"/>
      <w:r w:rsidRPr="00F92773">
        <w:rPr>
          <w:rFonts w:ascii="Arial" w:hAnsi="Arial" w:cs="Arial"/>
          <w:sz w:val="28"/>
          <w:szCs w:val="28"/>
          <w:lang w:val="uk-UA"/>
        </w:rPr>
        <w:t xml:space="preserve"> </w:t>
      </w:r>
      <w:r w:rsidR="00626C2B" w:rsidRPr="00F92773">
        <w:rPr>
          <w:rFonts w:ascii="Arial" w:hAnsi="Arial" w:cs="Arial"/>
          <w:sz w:val="28"/>
          <w:szCs w:val="28"/>
          <w:lang w:val="uk-UA"/>
        </w:rPr>
        <w:t>льотного</w:t>
      </w:r>
      <w:r w:rsidRPr="00F92773">
        <w:rPr>
          <w:rFonts w:ascii="Arial" w:hAnsi="Arial" w:cs="Arial"/>
          <w:sz w:val="28"/>
          <w:szCs w:val="28"/>
          <w:lang w:val="uk-UA"/>
        </w:rPr>
        <w:t xml:space="preserve"> складу ВПС і ін.); </w:t>
      </w:r>
    </w:p>
    <w:p w:rsidR="00FF619D" w:rsidRPr="00F92773" w:rsidRDefault="00FF619D" w:rsidP="00C36A3E">
      <w:pPr>
        <w:pStyle w:val="a3"/>
        <w:numPr>
          <w:ilvl w:val="0"/>
          <w:numId w:val="4"/>
        </w:numPr>
        <w:jc w:val="both"/>
        <w:rPr>
          <w:rFonts w:ascii="Arial" w:hAnsi="Arial" w:cs="Arial"/>
          <w:sz w:val="28"/>
          <w:szCs w:val="28"/>
          <w:lang w:val="uk-UA"/>
        </w:rPr>
      </w:pPr>
      <w:r w:rsidRPr="00F92773">
        <w:rPr>
          <w:rFonts w:ascii="Arial" w:hAnsi="Arial" w:cs="Arial"/>
          <w:sz w:val="28"/>
          <w:szCs w:val="28"/>
          <w:lang w:val="uk-UA"/>
        </w:rPr>
        <w:t xml:space="preserve">за родом діяльності (командний, штабний, педагогічний і ін.); </w:t>
      </w:r>
    </w:p>
    <w:p w:rsidR="00FF619D" w:rsidRPr="00F92773" w:rsidRDefault="00FF619D" w:rsidP="00C36A3E">
      <w:pPr>
        <w:pStyle w:val="a3"/>
        <w:numPr>
          <w:ilvl w:val="0"/>
          <w:numId w:val="4"/>
        </w:numPr>
        <w:jc w:val="both"/>
        <w:rPr>
          <w:rFonts w:ascii="Arial" w:hAnsi="Arial" w:cs="Arial"/>
          <w:sz w:val="28"/>
          <w:szCs w:val="28"/>
          <w:lang w:val="uk-UA"/>
        </w:rPr>
      </w:pPr>
      <w:r w:rsidRPr="00F92773">
        <w:rPr>
          <w:rFonts w:ascii="Arial" w:hAnsi="Arial" w:cs="Arial"/>
          <w:sz w:val="28"/>
          <w:szCs w:val="28"/>
          <w:lang w:val="uk-UA"/>
        </w:rPr>
        <w:t>по специфіці виконання службових обов'язків (на бойовому чергуванні, на вахті, при проведенні миротворчих операцій і ін.);</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2.</w:t>
      </w:r>
      <w:r w:rsidRPr="00F92773">
        <w:rPr>
          <w:rFonts w:ascii="Arial" w:hAnsi="Arial" w:cs="Arial"/>
          <w:sz w:val="28"/>
          <w:szCs w:val="28"/>
          <w:lang w:val="uk-UA"/>
        </w:rPr>
        <w:tab/>
        <w:t>Норми етикету службово-регулятивного плану :</w:t>
      </w:r>
    </w:p>
    <w:p w:rsidR="00FF619D" w:rsidRPr="00F92773" w:rsidRDefault="00FF619D" w:rsidP="00C36A3E">
      <w:pPr>
        <w:pStyle w:val="a3"/>
        <w:numPr>
          <w:ilvl w:val="0"/>
          <w:numId w:val="5"/>
        </w:numPr>
        <w:jc w:val="both"/>
        <w:rPr>
          <w:rFonts w:ascii="Arial" w:hAnsi="Arial" w:cs="Arial"/>
          <w:sz w:val="28"/>
          <w:szCs w:val="28"/>
          <w:lang w:val="uk-UA"/>
        </w:rPr>
      </w:pPr>
      <w:r w:rsidRPr="00F92773">
        <w:rPr>
          <w:rFonts w:ascii="Arial" w:hAnsi="Arial" w:cs="Arial"/>
          <w:sz w:val="28"/>
          <w:szCs w:val="28"/>
          <w:lang w:val="uk-UA"/>
        </w:rPr>
        <w:t>по службовому становищу (начальник - підлеглий);</w:t>
      </w:r>
    </w:p>
    <w:p w:rsidR="00FF619D" w:rsidRPr="00F92773" w:rsidRDefault="00FF619D" w:rsidP="00C36A3E">
      <w:pPr>
        <w:pStyle w:val="a3"/>
        <w:numPr>
          <w:ilvl w:val="0"/>
          <w:numId w:val="5"/>
        </w:numPr>
        <w:jc w:val="both"/>
        <w:rPr>
          <w:rFonts w:ascii="Arial" w:hAnsi="Arial" w:cs="Arial"/>
          <w:sz w:val="28"/>
          <w:szCs w:val="28"/>
          <w:lang w:val="uk-UA"/>
        </w:rPr>
      </w:pPr>
      <w:r w:rsidRPr="00F92773">
        <w:rPr>
          <w:rFonts w:ascii="Arial" w:hAnsi="Arial" w:cs="Arial"/>
          <w:sz w:val="28"/>
          <w:szCs w:val="28"/>
          <w:lang w:val="uk-UA"/>
        </w:rPr>
        <w:t xml:space="preserve">по військовому званню (старший - молодший, рівні по військовому званню, офіцер - </w:t>
      </w:r>
      <w:r w:rsidR="00C36A3E" w:rsidRPr="00F92773">
        <w:rPr>
          <w:rFonts w:ascii="Arial" w:hAnsi="Arial" w:cs="Arial"/>
          <w:sz w:val="28"/>
          <w:szCs w:val="28"/>
          <w:lang w:val="uk-UA"/>
        </w:rPr>
        <w:t>сержант</w:t>
      </w:r>
      <w:r w:rsidRPr="00F92773">
        <w:rPr>
          <w:rFonts w:ascii="Arial" w:hAnsi="Arial" w:cs="Arial"/>
          <w:sz w:val="28"/>
          <w:szCs w:val="28"/>
          <w:lang w:val="uk-UA"/>
        </w:rPr>
        <w:t xml:space="preserve">, </w:t>
      </w:r>
      <w:proofErr w:type="spellStart"/>
      <w:r w:rsidRPr="00F92773">
        <w:rPr>
          <w:rFonts w:ascii="Arial" w:hAnsi="Arial" w:cs="Arial"/>
          <w:sz w:val="28"/>
          <w:szCs w:val="28"/>
          <w:lang w:val="uk-UA"/>
        </w:rPr>
        <w:t>сержант</w:t>
      </w:r>
      <w:proofErr w:type="spellEnd"/>
      <w:r w:rsidRPr="00F92773">
        <w:rPr>
          <w:rFonts w:ascii="Arial" w:hAnsi="Arial" w:cs="Arial"/>
          <w:sz w:val="28"/>
          <w:szCs w:val="28"/>
          <w:lang w:val="uk-UA"/>
        </w:rPr>
        <w:t xml:space="preserve"> - рядовий і ін.); </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3.</w:t>
      </w:r>
      <w:r w:rsidRPr="00F92773">
        <w:rPr>
          <w:rFonts w:ascii="Arial" w:hAnsi="Arial" w:cs="Arial"/>
          <w:sz w:val="28"/>
          <w:szCs w:val="28"/>
          <w:lang w:val="uk-UA"/>
        </w:rPr>
        <w:tab/>
        <w:t xml:space="preserve">Норми етикету військового плану: </w:t>
      </w:r>
    </w:p>
    <w:p w:rsidR="00FF619D" w:rsidRPr="00F92773" w:rsidRDefault="00FF619D" w:rsidP="00C36A3E">
      <w:pPr>
        <w:pStyle w:val="a3"/>
        <w:numPr>
          <w:ilvl w:val="0"/>
          <w:numId w:val="6"/>
        </w:numPr>
        <w:jc w:val="both"/>
        <w:rPr>
          <w:rFonts w:ascii="Arial" w:hAnsi="Arial" w:cs="Arial"/>
          <w:sz w:val="28"/>
          <w:szCs w:val="28"/>
          <w:lang w:val="uk-UA"/>
        </w:rPr>
      </w:pPr>
      <w:r w:rsidRPr="00F92773">
        <w:rPr>
          <w:rFonts w:ascii="Arial" w:hAnsi="Arial" w:cs="Arial"/>
          <w:sz w:val="28"/>
          <w:szCs w:val="28"/>
          <w:lang w:val="uk-UA"/>
        </w:rPr>
        <w:t xml:space="preserve">при веденні бойових дій; </w:t>
      </w:r>
    </w:p>
    <w:p w:rsidR="00FF619D" w:rsidRPr="00F92773" w:rsidRDefault="00FF619D" w:rsidP="00C36A3E">
      <w:pPr>
        <w:pStyle w:val="a3"/>
        <w:numPr>
          <w:ilvl w:val="0"/>
          <w:numId w:val="6"/>
        </w:numPr>
        <w:jc w:val="both"/>
        <w:rPr>
          <w:rFonts w:ascii="Arial" w:hAnsi="Arial" w:cs="Arial"/>
          <w:sz w:val="28"/>
          <w:szCs w:val="28"/>
          <w:lang w:val="uk-UA"/>
        </w:rPr>
      </w:pPr>
      <w:r w:rsidRPr="00F92773">
        <w:rPr>
          <w:rFonts w:ascii="Arial" w:hAnsi="Arial" w:cs="Arial"/>
          <w:sz w:val="28"/>
          <w:szCs w:val="28"/>
          <w:lang w:val="uk-UA"/>
        </w:rPr>
        <w:t xml:space="preserve">при перебуванні в тилу ворога; </w:t>
      </w:r>
    </w:p>
    <w:p w:rsidR="00FF619D" w:rsidRPr="00F92773" w:rsidRDefault="00FF619D" w:rsidP="00C36A3E">
      <w:pPr>
        <w:pStyle w:val="a3"/>
        <w:numPr>
          <w:ilvl w:val="0"/>
          <w:numId w:val="6"/>
        </w:numPr>
        <w:jc w:val="both"/>
        <w:rPr>
          <w:rFonts w:ascii="Arial" w:hAnsi="Arial" w:cs="Arial"/>
          <w:sz w:val="28"/>
          <w:szCs w:val="28"/>
          <w:lang w:val="uk-UA"/>
        </w:rPr>
      </w:pPr>
      <w:r w:rsidRPr="00F92773">
        <w:rPr>
          <w:rFonts w:ascii="Arial" w:hAnsi="Arial" w:cs="Arial"/>
          <w:sz w:val="28"/>
          <w:szCs w:val="28"/>
          <w:lang w:val="uk-UA"/>
        </w:rPr>
        <w:t xml:space="preserve">при перебуванні в полону; </w:t>
      </w:r>
    </w:p>
    <w:p w:rsidR="00FF619D" w:rsidRPr="00F92773" w:rsidRDefault="00FF619D" w:rsidP="00C36A3E">
      <w:pPr>
        <w:pStyle w:val="a3"/>
        <w:numPr>
          <w:ilvl w:val="0"/>
          <w:numId w:val="6"/>
        </w:numPr>
        <w:jc w:val="both"/>
        <w:rPr>
          <w:rFonts w:ascii="Arial" w:hAnsi="Arial" w:cs="Arial"/>
          <w:sz w:val="28"/>
          <w:szCs w:val="28"/>
          <w:lang w:val="uk-UA"/>
        </w:rPr>
      </w:pPr>
      <w:r w:rsidRPr="00F92773">
        <w:rPr>
          <w:rFonts w:ascii="Arial" w:hAnsi="Arial" w:cs="Arial"/>
          <w:sz w:val="28"/>
          <w:szCs w:val="28"/>
          <w:lang w:val="uk-UA"/>
        </w:rPr>
        <w:t>по характері відносини до населення супротивника, до полонених, до товаришів по зброї й ін</w:t>
      </w:r>
      <w:r w:rsidR="00C36A3E" w:rsidRPr="00F92773">
        <w:rPr>
          <w:rFonts w:ascii="Arial" w:hAnsi="Arial" w:cs="Arial"/>
          <w:sz w:val="28"/>
          <w:szCs w:val="28"/>
          <w:lang w:val="uk-UA"/>
        </w:rPr>
        <w:t>ші</w:t>
      </w:r>
      <w:r w:rsidRPr="00F92773">
        <w:rPr>
          <w:rFonts w:ascii="Arial" w:hAnsi="Arial" w:cs="Arial"/>
          <w:sz w:val="28"/>
          <w:szCs w:val="28"/>
          <w:lang w:val="uk-UA"/>
        </w:rPr>
        <w:t>.</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4.</w:t>
      </w:r>
      <w:r w:rsidRPr="00F92773">
        <w:rPr>
          <w:rFonts w:ascii="Arial" w:hAnsi="Arial" w:cs="Arial"/>
          <w:sz w:val="28"/>
          <w:szCs w:val="28"/>
          <w:lang w:val="uk-UA"/>
        </w:rPr>
        <w:tab/>
        <w:t>Норми етикету конкретно-ситуативного плану :</w:t>
      </w:r>
    </w:p>
    <w:p w:rsidR="00FF619D" w:rsidRPr="00F92773" w:rsidRDefault="00FF619D" w:rsidP="00C36A3E">
      <w:pPr>
        <w:pStyle w:val="a3"/>
        <w:numPr>
          <w:ilvl w:val="0"/>
          <w:numId w:val="7"/>
        </w:numPr>
        <w:jc w:val="both"/>
        <w:rPr>
          <w:rFonts w:ascii="Arial" w:hAnsi="Arial" w:cs="Arial"/>
          <w:sz w:val="28"/>
          <w:szCs w:val="28"/>
          <w:lang w:val="uk-UA"/>
        </w:rPr>
      </w:pPr>
      <w:r w:rsidRPr="00F92773">
        <w:rPr>
          <w:rFonts w:ascii="Arial" w:hAnsi="Arial" w:cs="Arial"/>
          <w:sz w:val="28"/>
          <w:szCs w:val="28"/>
          <w:lang w:val="uk-UA"/>
        </w:rPr>
        <w:t>по місцеві дії (у театрі, у музеї, у гостях, на прийомі й ін.) ;</w:t>
      </w:r>
    </w:p>
    <w:p w:rsidR="00FF619D" w:rsidRPr="00F92773" w:rsidRDefault="00FF619D" w:rsidP="00C36A3E">
      <w:pPr>
        <w:pStyle w:val="a3"/>
        <w:numPr>
          <w:ilvl w:val="0"/>
          <w:numId w:val="7"/>
        </w:numPr>
        <w:jc w:val="both"/>
        <w:rPr>
          <w:rFonts w:ascii="Arial" w:hAnsi="Arial" w:cs="Arial"/>
          <w:sz w:val="28"/>
          <w:szCs w:val="28"/>
          <w:lang w:val="uk-UA"/>
        </w:rPr>
      </w:pPr>
      <w:r w:rsidRPr="00F92773">
        <w:rPr>
          <w:rFonts w:ascii="Arial" w:hAnsi="Arial" w:cs="Arial"/>
          <w:sz w:val="28"/>
          <w:szCs w:val="28"/>
          <w:lang w:val="uk-UA"/>
        </w:rPr>
        <w:t xml:space="preserve">за часом ; </w:t>
      </w:r>
    </w:p>
    <w:p w:rsidR="00FF619D" w:rsidRPr="00F92773" w:rsidRDefault="00FF619D" w:rsidP="00C36A3E">
      <w:pPr>
        <w:pStyle w:val="a3"/>
        <w:numPr>
          <w:ilvl w:val="0"/>
          <w:numId w:val="7"/>
        </w:numPr>
        <w:jc w:val="both"/>
        <w:rPr>
          <w:rFonts w:ascii="Arial" w:hAnsi="Arial" w:cs="Arial"/>
          <w:sz w:val="28"/>
          <w:szCs w:val="28"/>
          <w:lang w:val="uk-UA"/>
        </w:rPr>
      </w:pPr>
      <w:r w:rsidRPr="00F92773">
        <w:rPr>
          <w:rFonts w:ascii="Arial" w:hAnsi="Arial" w:cs="Arial"/>
          <w:sz w:val="28"/>
          <w:szCs w:val="28"/>
          <w:lang w:val="uk-UA"/>
        </w:rPr>
        <w:t>по ступені значимості обставин (святкові заходи, повсякденний етикет);</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 xml:space="preserve">Система норм етикету військовослужбовця може бути визначена і за такими ознаками: </w:t>
      </w:r>
    </w:p>
    <w:p w:rsidR="00FF619D" w:rsidRPr="00F92773" w:rsidRDefault="00FF619D" w:rsidP="00C36A3E">
      <w:pPr>
        <w:pStyle w:val="a3"/>
        <w:numPr>
          <w:ilvl w:val="0"/>
          <w:numId w:val="8"/>
        </w:numPr>
        <w:jc w:val="both"/>
        <w:rPr>
          <w:rFonts w:ascii="Arial" w:hAnsi="Arial" w:cs="Arial"/>
          <w:sz w:val="28"/>
          <w:szCs w:val="28"/>
          <w:lang w:val="uk-UA"/>
        </w:rPr>
      </w:pPr>
      <w:r w:rsidRPr="00F92773">
        <w:rPr>
          <w:rFonts w:ascii="Arial" w:hAnsi="Arial" w:cs="Arial"/>
          <w:sz w:val="28"/>
          <w:szCs w:val="28"/>
          <w:lang w:val="uk-UA"/>
        </w:rPr>
        <w:t>за характером виникнення (такі що склались природно, і нав’язані штучно);</w:t>
      </w:r>
    </w:p>
    <w:p w:rsidR="00FF619D" w:rsidRPr="00F92773" w:rsidRDefault="00FF619D" w:rsidP="00C36A3E">
      <w:pPr>
        <w:pStyle w:val="a3"/>
        <w:numPr>
          <w:ilvl w:val="0"/>
          <w:numId w:val="8"/>
        </w:numPr>
        <w:jc w:val="both"/>
        <w:rPr>
          <w:rFonts w:ascii="Arial" w:hAnsi="Arial" w:cs="Arial"/>
          <w:sz w:val="28"/>
          <w:szCs w:val="28"/>
          <w:lang w:val="uk-UA"/>
        </w:rPr>
      </w:pPr>
      <w:r w:rsidRPr="00F92773">
        <w:rPr>
          <w:rFonts w:ascii="Arial" w:hAnsi="Arial" w:cs="Arial"/>
          <w:sz w:val="28"/>
          <w:szCs w:val="28"/>
          <w:lang w:val="uk-UA"/>
        </w:rPr>
        <w:t>за часом виникнення (які складаються у будь-якому суспільстві);</w:t>
      </w:r>
    </w:p>
    <w:p w:rsidR="00FF619D" w:rsidRPr="00F92773" w:rsidRDefault="00FF619D" w:rsidP="00C36A3E">
      <w:pPr>
        <w:pStyle w:val="a3"/>
        <w:numPr>
          <w:ilvl w:val="0"/>
          <w:numId w:val="8"/>
        </w:numPr>
        <w:jc w:val="both"/>
        <w:rPr>
          <w:rFonts w:ascii="Arial" w:hAnsi="Arial" w:cs="Arial"/>
          <w:sz w:val="28"/>
          <w:szCs w:val="28"/>
          <w:lang w:val="uk-UA"/>
        </w:rPr>
      </w:pPr>
      <w:r w:rsidRPr="00F92773">
        <w:rPr>
          <w:rFonts w:ascii="Arial" w:hAnsi="Arial" w:cs="Arial"/>
          <w:sz w:val="28"/>
          <w:szCs w:val="28"/>
          <w:lang w:val="uk-UA"/>
        </w:rPr>
        <w:lastRenderedPageBreak/>
        <w:t>за соціально-історичним спрямуванням (прогресивні, регресивні);</w:t>
      </w:r>
    </w:p>
    <w:p w:rsidR="00FF619D" w:rsidRPr="00F92773" w:rsidRDefault="00FF619D" w:rsidP="00C36A3E">
      <w:pPr>
        <w:pStyle w:val="a3"/>
        <w:numPr>
          <w:ilvl w:val="0"/>
          <w:numId w:val="8"/>
        </w:numPr>
        <w:jc w:val="both"/>
        <w:rPr>
          <w:rFonts w:ascii="Arial" w:hAnsi="Arial" w:cs="Arial"/>
          <w:sz w:val="28"/>
          <w:szCs w:val="28"/>
          <w:lang w:val="uk-UA"/>
        </w:rPr>
      </w:pPr>
      <w:r w:rsidRPr="00F92773">
        <w:rPr>
          <w:rFonts w:ascii="Arial" w:hAnsi="Arial" w:cs="Arial"/>
          <w:sz w:val="28"/>
          <w:szCs w:val="28"/>
          <w:lang w:val="uk-UA"/>
        </w:rPr>
        <w:t>за ступенем ефективності (ефективні, мало ефективні, неефективні);</w:t>
      </w:r>
    </w:p>
    <w:p w:rsidR="00FF619D" w:rsidRPr="00F92773" w:rsidRDefault="00FF619D" w:rsidP="00C36A3E">
      <w:pPr>
        <w:pStyle w:val="a3"/>
        <w:numPr>
          <w:ilvl w:val="0"/>
          <w:numId w:val="8"/>
        </w:numPr>
        <w:jc w:val="both"/>
        <w:rPr>
          <w:rFonts w:ascii="Arial" w:hAnsi="Arial" w:cs="Arial"/>
          <w:sz w:val="28"/>
          <w:szCs w:val="28"/>
          <w:lang w:val="uk-UA"/>
        </w:rPr>
      </w:pPr>
      <w:r w:rsidRPr="00F92773">
        <w:rPr>
          <w:rFonts w:ascii="Arial" w:hAnsi="Arial" w:cs="Arial"/>
          <w:sz w:val="28"/>
          <w:szCs w:val="28"/>
          <w:lang w:val="uk-UA"/>
        </w:rPr>
        <w:t xml:space="preserve">за виразом соціальних вимог (ввічливість, доброзичливість, ретельність, щирість, </w:t>
      </w:r>
      <w:r w:rsidR="00C36A3E" w:rsidRPr="00F92773">
        <w:rPr>
          <w:rFonts w:ascii="Arial" w:hAnsi="Arial" w:cs="Arial"/>
          <w:sz w:val="28"/>
          <w:szCs w:val="28"/>
          <w:lang w:val="uk-UA"/>
        </w:rPr>
        <w:t>скромність</w:t>
      </w:r>
      <w:r w:rsidRPr="00F92773">
        <w:rPr>
          <w:rFonts w:ascii="Arial" w:hAnsi="Arial" w:cs="Arial"/>
          <w:sz w:val="28"/>
          <w:szCs w:val="28"/>
          <w:lang w:val="uk-UA"/>
        </w:rPr>
        <w:t>);</w:t>
      </w:r>
    </w:p>
    <w:p w:rsidR="00FF619D" w:rsidRPr="00F92773" w:rsidRDefault="00FF619D" w:rsidP="00C36A3E">
      <w:pPr>
        <w:pStyle w:val="a3"/>
        <w:numPr>
          <w:ilvl w:val="0"/>
          <w:numId w:val="8"/>
        </w:numPr>
        <w:jc w:val="both"/>
        <w:rPr>
          <w:rFonts w:ascii="Arial" w:hAnsi="Arial" w:cs="Arial"/>
          <w:sz w:val="28"/>
          <w:szCs w:val="28"/>
          <w:lang w:val="uk-UA"/>
        </w:rPr>
      </w:pPr>
      <w:r w:rsidRPr="00F92773">
        <w:rPr>
          <w:rFonts w:ascii="Arial" w:hAnsi="Arial" w:cs="Arial"/>
          <w:sz w:val="28"/>
          <w:szCs w:val="28"/>
          <w:lang w:val="uk-UA"/>
        </w:rPr>
        <w:t>за соціальною значимістю (позитивні і негативні).</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Використовуючи формально-логічний підхід до аналізу системи норм етикету, можливо здійснити класифікацію за такими ознаками:</w:t>
      </w:r>
    </w:p>
    <w:p w:rsidR="00FF619D" w:rsidRPr="00F92773" w:rsidRDefault="00FF619D" w:rsidP="00C36A3E">
      <w:pPr>
        <w:pStyle w:val="a3"/>
        <w:numPr>
          <w:ilvl w:val="0"/>
          <w:numId w:val="9"/>
        </w:numPr>
        <w:jc w:val="both"/>
        <w:rPr>
          <w:rFonts w:ascii="Arial" w:hAnsi="Arial" w:cs="Arial"/>
          <w:sz w:val="28"/>
          <w:szCs w:val="28"/>
          <w:lang w:val="uk-UA"/>
        </w:rPr>
      </w:pPr>
      <w:r w:rsidRPr="00F92773">
        <w:rPr>
          <w:rFonts w:ascii="Arial" w:hAnsi="Arial" w:cs="Arial"/>
          <w:sz w:val="28"/>
          <w:szCs w:val="28"/>
          <w:lang w:val="uk-UA"/>
        </w:rPr>
        <w:t>за ступенем імперативності (жорстко обов’язкові і відносно обов’язкові);</w:t>
      </w:r>
    </w:p>
    <w:p w:rsidR="00FF619D" w:rsidRPr="00F92773" w:rsidRDefault="00FF619D" w:rsidP="00C36A3E">
      <w:pPr>
        <w:pStyle w:val="a3"/>
        <w:numPr>
          <w:ilvl w:val="0"/>
          <w:numId w:val="9"/>
        </w:numPr>
        <w:jc w:val="both"/>
        <w:rPr>
          <w:rFonts w:ascii="Arial" w:hAnsi="Arial" w:cs="Arial"/>
          <w:sz w:val="28"/>
          <w:szCs w:val="28"/>
          <w:lang w:val="uk-UA"/>
        </w:rPr>
      </w:pPr>
      <w:r w:rsidRPr="00F92773">
        <w:rPr>
          <w:rFonts w:ascii="Arial" w:hAnsi="Arial" w:cs="Arial"/>
          <w:sz w:val="28"/>
          <w:szCs w:val="28"/>
          <w:lang w:val="uk-UA"/>
        </w:rPr>
        <w:t>за ступенем складності (складні, відносно складні, прості);</w:t>
      </w:r>
    </w:p>
    <w:p w:rsidR="00FF619D" w:rsidRPr="00F92773" w:rsidRDefault="00FF619D" w:rsidP="00C36A3E">
      <w:pPr>
        <w:pStyle w:val="a3"/>
        <w:numPr>
          <w:ilvl w:val="0"/>
          <w:numId w:val="9"/>
        </w:numPr>
        <w:jc w:val="both"/>
        <w:rPr>
          <w:rFonts w:ascii="Arial" w:hAnsi="Arial" w:cs="Arial"/>
          <w:sz w:val="28"/>
          <w:szCs w:val="28"/>
          <w:lang w:val="uk-UA"/>
        </w:rPr>
      </w:pPr>
      <w:r w:rsidRPr="00F92773">
        <w:rPr>
          <w:rFonts w:ascii="Arial" w:hAnsi="Arial" w:cs="Arial"/>
          <w:sz w:val="28"/>
          <w:szCs w:val="28"/>
          <w:lang w:val="uk-UA"/>
        </w:rPr>
        <w:t>за частотою застосування (часті, періодичні, рідко застосовувані);</w:t>
      </w:r>
    </w:p>
    <w:p w:rsidR="00FF619D" w:rsidRPr="00F92773" w:rsidRDefault="00FF619D" w:rsidP="00C36A3E">
      <w:pPr>
        <w:pStyle w:val="a3"/>
        <w:numPr>
          <w:ilvl w:val="0"/>
          <w:numId w:val="9"/>
        </w:numPr>
        <w:jc w:val="both"/>
        <w:rPr>
          <w:rFonts w:ascii="Arial" w:hAnsi="Arial" w:cs="Arial"/>
          <w:sz w:val="28"/>
          <w:szCs w:val="28"/>
          <w:lang w:val="uk-UA"/>
        </w:rPr>
      </w:pPr>
      <w:r w:rsidRPr="00F92773">
        <w:rPr>
          <w:rFonts w:ascii="Arial" w:hAnsi="Arial" w:cs="Arial"/>
          <w:sz w:val="28"/>
          <w:szCs w:val="28"/>
          <w:lang w:val="uk-UA"/>
        </w:rPr>
        <w:t xml:space="preserve">за формою виразу вимог (ті, що дозволені, </w:t>
      </w:r>
      <w:proofErr w:type="spellStart"/>
      <w:r w:rsidRPr="00F92773">
        <w:rPr>
          <w:rFonts w:ascii="Arial" w:hAnsi="Arial" w:cs="Arial"/>
          <w:sz w:val="28"/>
          <w:szCs w:val="28"/>
          <w:lang w:val="uk-UA"/>
        </w:rPr>
        <w:t>передписані</w:t>
      </w:r>
      <w:proofErr w:type="spellEnd"/>
      <w:r w:rsidRPr="00F92773">
        <w:rPr>
          <w:rFonts w:ascii="Arial" w:hAnsi="Arial" w:cs="Arial"/>
          <w:sz w:val="28"/>
          <w:szCs w:val="28"/>
          <w:lang w:val="uk-UA"/>
        </w:rPr>
        <w:t>, заборонені);</w:t>
      </w:r>
    </w:p>
    <w:p w:rsidR="00FF619D" w:rsidRPr="00F92773" w:rsidRDefault="00FF619D" w:rsidP="00C36A3E">
      <w:pPr>
        <w:pStyle w:val="a3"/>
        <w:numPr>
          <w:ilvl w:val="0"/>
          <w:numId w:val="9"/>
        </w:numPr>
        <w:jc w:val="both"/>
        <w:rPr>
          <w:rFonts w:ascii="Arial" w:hAnsi="Arial" w:cs="Arial"/>
          <w:sz w:val="28"/>
          <w:szCs w:val="28"/>
          <w:lang w:val="uk-UA"/>
        </w:rPr>
      </w:pPr>
      <w:r w:rsidRPr="00F92773">
        <w:rPr>
          <w:rFonts w:ascii="Arial" w:hAnsi="Arial" w:cs="Arial"/>
          <w:sz w:val="28"/>
          <w:szCs w:val="28"/>
          <w:lang w:val="uk-UA"/>
        </w:rPr>
        <w:t>за способом виразу змісту (вербальні, невербальні).</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 xml:space="preserve">Другий елемент структури військового етикету - система атрибутів. До них відносяться тільки ті матеріальні предмети, що строго передбачені правилами етикету і без який їхнє </w:t>
      </w:r>
      <w:r w:rsidR="00C36A3E" w:rsidRPr="00F92773">
        <w:rPr>
          <w:rFonts w:ascii="Arial" w:hAnsi="Arial" w:cs="Arial"/>
          <w:sz w:val="28"/>
          <w:szCs w:val="28"/>
          <w:lang w:val="uk-UA"/>
        </w:rPr>
        <w:t>функціонування</w:t>
      </w:r>
      <w:r w:rsidRPr="00F92773">
        <w:rPr>
          <w:rFonts w:ascii="Arial" w:hAnsi="Arial" w:cs="Arial"/>
          <w:sz w:val="28"/>
          <w:szCs w:val="28"/>
          <w:lang w:val="uk-UA"/>
        </w:rPr>
        <w:t xml:space="preserve"> стає неможливим чи утрудненим. Такий підхід дозволяє строго класифікувати </w:t>
      </w:r>
      <w:r w:rsidR="00C36A3E" w:rsidRPr="00F92773">
        <w:rPr>
          <w:rFonts w:ascii="Arial" w:hAnsi="Arial" w:cs="Arial"/>
          <w:sz w:val="28"/>
          <w:szCs w:val="28"/>
          <w:lang w:val="uk-UA"/>
        </w:rPr>
        <w:t>систему</w:t>
      </w:r>
      <w:r w:rsidRPr="00F92773">
        <w:rPr>
          <w:rFonts w:ascii="Arial" w:hAnsi="Arial" w:cs="Arial"/>
          <w:sz w:val="28"/>
          <w:szCs w:val="28"/>
          <w:lang w:val="uk-UA"/>
        </w:rPr>
        <w:t xml:space="preserve"> атрибутів за такими ознаками: за характером належності (військові атрибути, військо-во-цивільні – ордени, медалі тощо, цивільні – наручні годинники, окуляри); за частотою </w:t>
      </w:r>
      <w:r w:rsidR="00C36A3E" w:rsidRPr="00F92773">
        <w:rPr>
          <w:rFonts w:ascii="Arial" w:hAnsi="Arial" w:cs="Arial"/>
          <w:sz w:val="28"/>
          <w:szCs w:val="28"/>
          <w:lang w:val="uk-UA"/>
        </w:rPr>
        <w:t>застосування</w:t>
      </w:r>
      <w:r w:rsidRPr="00F92773">
        <w:rPr>
          <w:rFonts w:ascii="Arial" w:hAnsi="Arial" w:cs="Arial"/>
          <w:sz w:val="28"/>
          <w:szCs w:val="28"/>
          <w:lang w:val="uk-UA"/>
        </w:rPr>
        <w:t xml:space="preserve"> (часто – повсякденна форма одягу, рідко – парадна форма одягу, дуже рідко – ордени, медалі); за належністю до різних видів Збройних Сил України і т.п. ( Однак варто мати на увазі, що характер приналежності атрибутів відносно умовний).</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 xml:space="preserve">Всі функції етикету військовослужбовця можна класифікувати як загально соціальні та специфічні. До </w:t>
      </w:r>
      <w:r w:rsidR="00C36A3E" w:rsidRPr="00F92773">
        <w:rPr>
          <w:rFonts w:ascii="Arial" w:hAnsi="Arial" w:cs="Arial"/>
          <w:sz w:val="28"/>
          <w:szCs w:val="28"/>
          <w:lang w:val="uk-UA"/>
        </w:rPr>
        <w:t>загально соціальних</w:t>
      </w:r>
      <w:r w:rsidRPr="00F92773">
        <w:rPr>
          <w:rFonts w:ascii="Arial" w:hAnsi="Arial" w:cs="Arial"/>
          <w:sz w:val="28"/>
          <w:szCs w:val="28"/>
          <w:lang w:val="uk-UA"/>
        </w:rPr>
        <w:t xml:space="preserve"> функцій відносимо: стабілізуючу, </w:t>
      </w:r>
      <w:r w:rsidR="00C36A3E" w:rsidRPr="00F92773">
        <w:rPr>
          <w:rFonts w:ascii="Arial" w:hAnsi="Arial" w:cs="Arial"/>
          <w:sz w:val="28"/>
          <w:szCs w:val="28"/>
          <w:lang w:val="uk-UA"/>
        </w:rPr>
        <w:t>системотворчу</w:t>
      </w:r>
      <w:r w:rsidRPr="00F92773">
        <w:rPr>
          <w:rFonts w:ascii="Arial" w:hAnsi="Arial" w:cs="Arial"/>
          <w:sz w:val="28"/>
          <w:szCs w:val="28"/>
          <w:lang w:val="uk-UA"/>
        </w:rPr>
        <w:t xml:space="preserve">, функцію відтворення. До специфічних – відносимо: часткові функції (функція соціального орієнтиру, </w:t>
      </w:r>
      <w:proofErr w:type="spellStart"/>
      <w:r w:rsidRPr="00F92773">
        <w:rPr>
          <w:rFonts w:ascii="Arial" w:hAnsi="Arial" w:cs="Arial"/>
          <w:sz w:val="28"/>
          <w:szCs w:val="28"/>
          <w:lang w:val="uk-UA"/>
        </w:rPr>
        <w:t>евокативна</w:t>
      </w:r>
      <w:proofErr w:type="spellEnd"/>
      <w:r w:rsidRPr="00F92773">
        <w:rPr>
          <w:rFonts w:ascii="Arial" w:hAnsi="Arial" w:cs="Arial"/>
          <w:sz w:val="28"/>
          <w:szCs w:val="28"/>
          <w:lang w:val="uk-UA"/>
        </w:rPr>
        <w:t xml:space="preserve"> функція, </w:t>
      </w:r>
      <w:proofErr w:type="spellStart"/>
      <w:r w:rsidRPr="00F92773">
        <w:rPr>
          <w:rFonts w:ascii="Arial" w:hAnsi="Arial" w:cs="Arial"/>
          <w:sz w:val="28"/>
          <w:szCs w:val="28"/>
          <w:lang w:val="uk-UA"/>
        </w:rPr>
        <w:t>функція</w:t>
      </w:r>
      <w:proofErr w:type="spellEnd"/>
      <w:r w:rsidRPr="00F92773">
        <w:rPr>
          <w:rFonts w:ascii="Arial" w:hAnsi="Arial" w:cs="Arial"/>
          <w:sz w:val="28"/>
          <w:szCs w:val="28"/>
          <w:lang w:val="uk-UA"/>
        </w:rPr>
        <w:t xml:space="preserve"> фасціації, функція соціального контролю), конкретно-ситуаційні функції (дія даних функцій пов’язана з конкретною ситуацією, а звідси вони можуть носити нестійкий, тимчасовий характер), професійно-групові функції (військово-</w:t>
      </w:r>
      <w:r w:rsidRPr="00F92773">
        <w:rPr>
          <w:rFonts w:ascii="Arial" w:hAnsi="Arial" w:cs="Arial"/>
          <w:sz w:val="28"/>
          <w:szCs w:val="28"/>
          <w:lang w:val="uk-UA"/>
        </w:rPr>
        <w:lastRenderedPageBreak/>
        <w:t>професійні функції, ідеологічна, моральна, естетична, гігієнічна функції).</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 xml:space="preserve">Таким чином, етикет військовослужбовця є частиною загальної культури суспільства. Він базується на національних, релігійних, військових традиціях та звичаях суспільства, армії та флоту, є одним з показників їх духовного розвитку, часткою морального потенціалу, </w:t>
      </w:r>
      <w:r w:rsidR="00C36A3E" w:rsidRPr="00F92773">
        <w:rPr>
          <w:rFonts w:ascii="Arial" w:hAnsi="Arial" w:cs="Arial"/>
          <w:sz w:val="28"/>
          <w:szCs w:val="28"/>
          <w:lang w:val="uk-UA"/>
        </w:rPr>
        <w:t>утворюючи</w:t>
      </w:r>
      <w:r w:rsidRPr="00F92773">
        <w:rPr>
          <w:rFonts w:ascii="Arial" w:hAnsi="Arial" w:cs="Arial"/>
          <w:sz w:val="28"/>
          <w:szCs w:val="28"/>
          <w:lang w:val="uk-UA"/>
        </w:rPr>
        <w:t xml:space="preserve"> складне соціальне явище.</w:t>
      </w:r>
    </w:p>
    <w:p w:rsidR="00FF619D" w:rsidRPr="00F92773" w:rsidRDefault="00FF619D" w:rsidP="00FF619D">
      <w:pPr>
        <w:ind w:firstLine="567"/>
        <w:jc w:val="both"/>
        <w:rPr>
          <w:rFonts w:ascii="Arial" w:hAnsi="Arial" w:cs="Arial"/>
          <w:sz w:val="28"/>
          <w:szCs w:val="28"/>
          <w:lang w:val="uk-UA"/>
        </w:rPr>
      </w:pPr>
      <w:r w:rsidRPr="00F92773">
        <w:rPr>
          <w:rFonts w:ascii="Arial" w:hAnsi="Arial" w:cs="Arial"/>
          <w:sz w:val="28"/>
          <w:szCs w:val="28"/>
          <w:lang w:val="uk-UA"/>
        </w:rPr>
        <w:t xml:space="preserve">Етикет військовослужбовця може бути розглянутий як відносно самостійна нормативна система, сутність і особливості якої  зумовлені єдністю двох різноспрямованих сторін. Перша сторона сутності етикету воїна спрямована на забезпечення нормативної регуляції взаємодії військовослужбовців з нерівними статусами і ролями (за посадою, військовим званням, віком, освітою і ін.) шляхом їх порівняння не в соціальному, а в комунікативному плані. Друга </w:t>
      </w:r>
      <w:r w:rsidR="00C36A3E" w:rsidRPr="00F92773">
        <w:rPr>
          <w:rFonts w:ascii="Arial" w:hAnsi="Arial" w:cs="Arial"/>
          <w:sz w:val="28"/>
          <w:szCs w:val="28"/>
          <w:lang w:val="uk-UA"/>
        </w:rPr>
        <w:t>сторона</w:t>
      </w:r>
      <w:r w:rsidRPr="00F92773">
        <w:rPr>
          <w:rFonts w:ascii="Arial" w:hAnsi="Arial" w:cs="Arial"/>
          <w:sz w:val="28"/>
          <w:szCs w:val="28"/>
          <w:lang w:val="uk-UA"/>
        </w:rPr>
        <w:t xml:space="preserve"> - спрямована на розрізнення суб’єктів спілкування, підтримання нерівності між ними, </w:t>
      </w:r>
      <w:r w:rsidR="00C36A3E" w:rsidRPr="00F92773">
        <w:rPr>
          <w:rFonts w:ascii="Arial" w:hAnsi="Arial" w:cs="Arial"/>
          <w:sz w:val="28"/>
          <w:szCs w:val="28"/>
          <w:lang w:val="uk-UA"/>
        </w:rPr>
        <w:t>збереження</w:t>
      </w:r>
      <w:r w:rsidRPr="00F92773">
        <w:rPr>
          <w:rFonts w:ascii="Arial" w:hAnsi="Arial" w:cs="Arial"/>
          <w:sz w:val="28"/>
          <w:szCs w:val="28"/>
          <w:lang w:val="uk-UA"/>
        </w:rPr>
        <w:t xml:space="preserve"> потрібної дистанції, субординації.    </w:t>
      </w:r>
    </w:p>
    <w:p w:rsidR="00552692" w:rsidRPr="00F92773" w:rsidRDefault="00552692" w:rsidP="00FF619D">
      <w:pPr>
        <w:ind w:firstLine="567"/>
        <w:jc w:val="both"/>
        <w:rPr>
          <w:rFonts w:ascii="Arial" w:hAnsi="Arial" w:cs="Arial"/>
          <w:sz w:val="28"/>
          <w:szCs w:val="28"/>
          <w:lang w:val="uk-UA"/>
        </w:rPr>
      </w:pPr>
    </w:p>
    <w:p w:rsidR="00552692" w:rsidRPr="00F92773" w:rsidRDefault="00552692" w:rsidP="00552692">
      <w:pPr>
        <w:pStyle w:val="a3"/>
        <w:numPr>
          <w:ilvl w:val="1"/>
          <w:numId w:val="1"/>
        </w:numPr>
        <w:jc w:val="both"/>
        <w:rPr>
          <w:rFonts w:ascii="Ariston" w:hAnsi="Ariston" w:cstheme="minorHAnsi"/>
          <w:b/>
          <w:sz w:val="40"/>
          <w:szCs w:val="40"/>
          <w:lang w:val="uk-UA"/>
        </w:rPr>
      </w:pPr>
      <w:r w:rsidRPr="00F92773">
        <w:rPr>
          <w:rFonts w:ascii="Ariston" w:hAnsi="Ariston" w:cstheme="minorHAnsi"/>
          <w:b/>
          <w:sz w:val="40"/>
          <w:szCs w:val="40"/>
          <w:lang w:val="uk-UA"/>
        </w:rPr>
        <w:t>Особливості військово-професійного етикету офіцера.</w:t>
      </w:r>
    </w:p>
    <w:p w:rsidR="00552692" w:rsidRPr="00F92773" w:rsidRDefault="00552692" w:rsidP="00552692">
      <w:pPr>
        <w:ind w:firstLine="567"/>
        <w:jc w:val="both"/>
        <w:rPr>
          <w:rFonts w:ascii="Arial" w:hAnsi="Arial" w:cs="Arial"/>
          <w:sz w:val="28"/>
          <w:szCs w:val="28"/>
          <w:lang w:val="uk-UA"/>
        </w:rPr>
      </w:pPr>
      <w:r w:rsidRPr="00F92773">
        <w:rPr>
          <w:rFonts w:ascii="Arial" w:hAnsi="Arial" w:cs="Arial"/>
          <w:sz w:val="28"/>
          <w:szCs w:val="28"/>
          <w:lang w:val="uk-UA"/>
        </w:rPr>
        <w:t>Для того щоб глибше і різнобічне проаналізувати це питання нам  спочатку непогано було б розібратися в тому, що ж таке вихованість. Якість цього не проста, вона складається з багатьох елементів. Давайте розглянемо його як кросворд: по горизонталі і по вертикалі.</w:t>
      </w:r>
    </w:p>
    <w:p w:rsidR="00552692" w:rsidRPr="00F92773" w:rsidRDefault="00552692" w:rsidP="00552692">
      <w:pPr>
        <w:ind w:firstLine="567"/>
        <w:jc w:val="both"/>
        <w:rPr>
          <w:rFonts w:ascii="Arial" w:hAnsi="Arial" w:cs="Arial"/>
          <w:sz w:val="28"/>
          <w:szCs w:val="28"/>
          <w:lang w:val="uk-UA"/>
        </w:rPr>
      </w:pPr>
      <w:r w:rsidRPr="00F92773">
        <w:rPr>
          <w:rFonts w:ascii="Arial" w:hAnsi="Arial" w:cs="Arial"/>
          <w:sz w:val="28"/>
          <w:szCs w:val="28"/>
          <w:lang w:val="uk-UA"/>
        </w:rPr>
        <w:t>Вихованість - це а) уміння щадити, берегти й поважати навколишніх, дотримувати загальноприйняті серед людей норми поведінки, це б) зовнішня привабливість і смак у “оформленні себе” і, нарешті, це в) уміння красиве і пристойно задовольнити свої повсякденні потреби в їжі, відпочинку, комфорті і т.п. (тобто в побуті). Іншими словами, це уміння гідно поводитися в суспільстві.</w:t>
      </w:r>
    </w:p>
    <w:p w:rsidR="00552692" w:rsidRPr="00F92773" w:rsidRDefault="00552692" w:rsidP="00552692">
      <w:pPr>
        <w:ind w:firstLine="567"/>
        <w:jc w:val="both"/>
        <w:rPr>
          <w:rFonts w:ascii="Arial" w:hAnsi="Arial" w:cs="Arial"/>
          <w:sz w:val="28"/>
          <w:szCs w:val="28"/>
          <w:lang w:val="uk-UA"/>
        </w:rPr>
      </w:pPr>
      <w:r w:rsidRPr="00F92773">
        <w:rPr>
          <w:rFonts w:ascii="Arial" w:hAnsi="Arial" w:cs="Arial"/>
          <w:sz w:val="28"/>
          <w:szCs w:val="28"/>
          <w:lang w:val="uk-UA"/>
        </w:rPr>
        <w:t xml:space="preserve">Поняття “вихований” включає також поняття “моральний”. Адже можна зустріти людину працьовитого, але не вододіючу почуттям власного достоїнства, що може миритися з брутальністю, лицемірством. От чому так важливо, щоб словосполучення “вихована людина” асоціювалося б із такими моральними якостями, як увічливий, </w:t>
      </w:r>
      <w:r w:rsidRPr="00F92773">
        <w:rPr>
          <w:rFonts w:ascii="Arial" w:hAnsi="Arial" w:cs="Arial"/>
          <w:sz w:val="28"/>
          <w:szCs w:val="28"/>
          <w:lang w:val="uk-UA"/>
        </w:rPr>
        <w:lastRenderedPageBreak/>
        <w:t>тактовний, коректний, точний, дисциплінований, зібраний, працьовитий, скромний, чесний і правдивий.</w:t>
      </w:r>
    </w:p>
    <w:p w:rsidR="00552692" w:rsidRPr="00F92773" w:rsidRDefault="00552692" w:rsidP="00552692">
      <w:pPr>
        <w:ind w:firstLine="567"/>
        <w:jc w:val="both"/>
        <w:rPr>
          <w:rFonts w:ascii="Arial" w:hAnsi="Arial" w:cs="Arial"/>
          <w:sz w:val="28"/>
          <w:szCs w:val="28"/>
          <w:lang w:val="uk-UA"/>
        </w:rPr>
      </w:pPr>
      <w:r w:rsidRPr="00F92773">
        <w:rPr>
          <w:rFonts w:ascii="Arial" w:hAnsi="Arial" w:cs="Arial"/>
          <w:sz w:val="28"/>
          <w:szCs w:val="28"/>
          <w:lang w:val="uk-UA"/>
        </w:rPr>
        <w:t>Таким чином, вихованість по горизонталі - це культура спілкування, культура зовнішності, культура побуту.</w:t>
      </w:r>
    </w:p>
    <w:p w:rsidR="00552692" w:rsidRPr="00F92773" w:rsidRDefault="00552692" w:rsidP="00552692">
      <w:pPr>
        <w:ind w:firstLine="567"/>
        <w:jc w:val="both"/>
        <w:rPr>
          <w:rFonts w:ascii="Arial" w:hAnsi="Arial" w:cs="Arial"/>
          <w:sz w:val="28"/>
          <w:szCs w:val="28"/>
          <w:lang w:val="uk-UA"/>
        </w:rPr>
      </w:pPr>
      <w:r w:rsidRPr="00F92773">
        <w:rPr>
          <w:rFonts w:ascii="Arial" w:hAnsi="Arial" w:cs="Arial"/>
          <w:sz w:val="28"/>
          <w:szCs w:val="28"/>
          <w:lang w:val="uk-UA"/>
        </w:rPr>
        <w:t>“Вертикальний” аналіз вихованості допомагає відповісти на запитання, як стати вихованим, як відбувається формування цієї якості.</w:t>
      </w:r>
    </w:p>
    <w:p w:rsidR="00552692" w:rsidRPr="00F92773" w:rsidRDefault="00552692" w:rsidP="00552692">
      <w:pPr>
        <w:ind w:firstLine="567"/>
        <w:jc w:val="both"/>
        <w:rPr>
          <w:rFonts w:ascii="Arial" w:hAnsi="Arial" w:cs="Arial"/>
          <w:sz w:val="28"/>
          <w:szCs w:val="28"/>
          <w:lang w:val="uk-UA"/>
        </w:rPr>
      </w:pPr>
      <w:r w:rsidRPr="00F92773">
        <w:rPr>
          <w:rFonts w:ascii="Arial" w:hAnsi="Arial" w:cs="Arial"/>
          <w:sz w:val="28"/>
          <w:szCs w:val="28"/>
          <w:lang w:val="uk-UA"/>
        </w:rPr>
        <w:t xml:space="preserve">Насамперед, необхідне знання норм і правил етикету. </w:t>
      </w:r>
    </w:p>
    <w:p w:rsidR="00552692" w:rsidRPr="00F92773" w:rsidRDefault="00552692" w:rsidP="00552692">
      <w:pPr>
        <w:ind w:firstLine="567"/>
        <w:jc w:val="both"/>
        <w:rPr>
          <w:rFonts w:ascii="Arial" w:hAnsi="Arial" w:cs="Arial"/>
          <w:sz w:val="28"/>
          <w:szCs w:val="28"/>
          <w:lang w:val="uk-UA"/>
        </w:rPr>
      </w:pPr>
      <w:r w:rsidRPr="00F92773">
        <w:rPr>
          <w:rFonts w:ascii="Arial" w:hAnsi="Arial" w:cs="Arial"/>
          <w:sz w:val="28"/>
          <w:szCs w:val="28"/>
          <w:lang w:val="uk-UA"/>
        </w:rPr>
        <w:t>У практиці людського суспільства мільйони разів повторюються ті самі ситуації: зустріч, послуга, подяка, знайомство, прощання, вираження почуття симпатії, розділена трапеза і так далі. Природно, що поступово склалися найбільш зручні, розумні форми поводження в подібних ситуаціях. От цей узагальнений досвід і складає сутність етикету, він і закріплений у його правилах.</w:t>
      </w:r>
    </w:p>
    <w:p w:rsidR="00552692" w:rsidRPr="00F92773" w:rsidRDefault="00552692" w:rsidP="00552692">
      <w:pPr>
        <w:ind w:firstLine="567"/>
        <w:jc w:val="both"/>
        <w:rPr>
          <w:rFonts w:ascii="Arial" w:hAnsi="Arial" w:cs="Arial"/>
          <w:sz w:val="28"/>
          <w:szCs w:val="28"/>
          <w:lang w:val="uk-UA"/>
        </w:rPr>
      </w:pPr>
      <w:r w:rsidRPr="00F92773">
        <w:rPr>
          <w:rFonts w:ascii="Arial" w:hAnsi="Arial" w:cs="Arial"/>
          <w:sz w:val="28"/>
          <w:szCs w:val="28"/>
          <w:lang w:val="uk-UA"/>
        </w:rPr>
        <w:t>Знання правил етикету - необхідне, хоча і недостатня умова  вихованості, необхідно ще й уміти виконувати визначені дії.</w:t>
      </w:r>
    </w:p>
    <w:p w:rsidR="00552692" w:rsidRPr="00F92773" w:rsidRDefault="00552692" w:rsidP="00552692">
      <w:pPr>
        <w:ind w:firstLine="567"/>
        <w:jc w:val="both"/>
        <w:rPr>
          <w:rFonts w:ascii="Arial" w:hAnsi="Arial" w:cs="Arial"/>
          <w:sz w:val="28"/>
          <w:szCs w:val="28"/>
          <w:lang w:val="uk-UA"/>
        </w:rPr>
      </w:pPr>
      <w:r w:rsidRPr="00F92773">
        <w:rPr>
          <w:rFonts w:ascii="Arial" w:hAnsi="Arial" w:cs="Arial"/>
          <w:sz w:val="28"/>
          <w:szCs w:val="28"/>
          <w:lang w:val="uk-UA"/>
        </w:rPr>
        <w:t>Усі знають, що вилку варто тримати в лівій руці, а ніж - у правій. Але чи багато хто вміють саме так ними користуватися? Пожати руку, привітно поклонитися, пропустити людини у двері, підсунути старшому чи жінці стілець, сісти, устати, подати загублену річ - усе це потрібно вміти. Як не погодитися з А.С. Макаренко, що писав: “Уміти ходити, уміти стояти, говорити, уміти завжди бути ввічливим - це не дрібниця!”,</w:t>
      </w:r>
    </w:p>
    <w:p w:rsidR="00552692" w:rsidRPr="00F92773" w:rsidRDefault="00552692" w:rsidP="00552692">
      <w:pPr>
        <w:ind w:firstLine="567"/>
        <w:jc w:val="both"/>
        <w:rPr>
          <w:rFonts w:ascii="Arial" w:hAnsi="Arial" w:cs="Arial"/>
          <w:sz w:val="28"/>
          <w:szCs w:val="28"/>
          <w:lang w:val="uk-UA"/>
        </w:rPr>
      </w:pPr>
      <w:r w:rsidRPr="00F92773">
        <w:rPr>
          <w:rFonts w:ascii="Arial" w:hAnsi="Arial" w:cs="Arial"/>
          <w:sz w:val="28"/>
          <w:szCs w:val="28"/>
          <w:lang w:val="uk-UA"/>
        </w:rPr>
        <w:t>Уміння досягається постійними вправами й тренуваннями. Істинно вихованим можна вважати тільки того, у якого вироблені стійкі й міцні звички поводження. Звичка - це здатність робити потрібні дії без особливого контролю свідомості. У звичці дія немов би автоматизується.</w:t>
      </w:r>
    </w:p>
    <w:p w:rsidR="00552692" w:rsidRPr="00F92773" w:rsidRDefault="00552692" w:rsidP="00552692">
      <w:pPr>
        <w:ind w:firstLine="567"/>
        <w:jc w:val="both"/>
        <w:rPr>
          <w:rFonts w:ascii="Arial" w:hAnsi="Arial" w:cs="Arial"/>
          <w:sz w:val="28"/>
          <w:szCs w:val="28"/>
          <w:lang w:val="uk-UA"/>
        </w:rPr>
      </w:pPr>
      <w:r w:rsidRPr="00F92773">
        <w:rPr>
          <w:rFonts w:ascii="Arial" w:hAnsi="Arial" w:cs="Arial"/>
          <w:sz w:val="28"/>
          <w:szCs w:val="28"/>
          <w:lang w:val="uk-UA"/>
        </w:rPr>
        <w:t xml:space="preserve">Вихована людина робить правильно не тому, що він довго думав, вибирав і нарешті прийшов до вірного рішення, а тому, що інакше він надійти не може. Цінність звичок полягає в тому, що вони звільняють свідомість від дрібних турбот і дозволяють йому займатися більш важливими справами. Отже, три сходинки: знання, уміння, звички - складають вертикальну структуру вихованості як якості особистості. Тут усі однаково важливо, але фундаментом усіх - такий  є знання. </w:t>
      </w:r>
      <w:r w:rsidRPr="00F92773">
        <w:rPr>
          <w:rFonts w:ascii="Arial" w:hAnsi="Arial" w:cs="Arial"/>
          <w:sz w:val="28"/>
          <w:szCs w:val="28"/>
          <w:lang w:val="uk-UA"/>
        </w:rPr>
        <w:lastRenderedPageBreak/>
        <w:t>Невихована людина - нечема - та, хто не “відає”, не знає правил поведінки. Сукупність же правил поведінки, які необхідно знати вихованій людині і називається етикетом.</w:t>
      </w:r>
    </w:p>
    <w:p w:rsidR="009304C2" w:rsidRDefault="009304C2" w:rsidP="00191E5D">
      <w:pPr>
        <w:ind w:firstLine="567"/>
        <w:jc w:val="both"/>
        <w:rPr>
          <w:rFonts w:ascii="Ariston" w:hAnsi="Ariston" w:cstheme="minorHAnsi"/>
          <w:b/>
          <w:sz w:val="40"/>
          <w:szCs w:val="40"/>
          <w:lang w:val="uk-UA"/>
        </w:rPr>
      </w:pPr>
    </w:p>
    <w:p w:rsidR="009304C2" w:rsidRDefault="009304C2" w:rsidP="00191E5D">
      <w:pPr>
        <w:ind w:firstLine="567"/>
        <w:jc w:val="both"/>
        <w:rPr>
          <w:rFonts w:ascii="Ariston" w:hAnsi="Ariston" w:cstheme="minorHAnsi"/>
          <w:b/>
          <w:sz w:val="40"/>
          <w:szCs w:val="40"/>
          <w:lang w:val="uk-UA"/>
        </w:rPr>
      </w:pPr>
    </w:p>
    <w:p w:rsidR="009304C2" w:rsidRDefault="009304C2" w:rsidP="00191E5D">
      <w:pPr>
        <w:ind w:firstLine="567"/>
        <w:jc w:val="both"/>
        <w:rPr>
          <w:rFonts w:ascii="Ariston" w:hAnsi="Ariston" w:cstheme="minorHAnsi"/>
          <w:b/>
          <w:sz w:val="40"/>
          <w:szCs w:val="40"/>
          <w:lang w:val="uk-UA"/>
        </w:rPr>
      </w:pPr>
    </w:p>
    <w:p w:rsidR="009304C2" w:rsidRDefault="009304C2" w:rsidP="00191E5D">
      <w:pPr>
        <w:ind w:firstLine="567"/>
        <w:jc w:val="both"/>
        <w:rPr>
          <w:rFonts w:ascii="Ariston" w:hAnsi="Ariston" w:cstheme="minorHAnsi"/>
          <w:b/>
          <w:sz w:val="40"/>
          <w:szCs w:val="40"/>
          <w:lang w:val="uk-UA"/>
        </w:rPr>
      </w:pPr>
    </w:p>
    <w:p w:rsidR="009304C2" w:rsidRDefault="009304C2" w:rsidP="00191E5D">
      <w:pPr>
        <w:ind w:firstLine="567"/>
        <w:jc w:val="both"/>
        <w:rPr>
          <w:rFonts w:ascii="Ariston" w:hAnsi="Ariston" w:cstheme="minorHAnsi"/>
          <w:b/>
          <w:sz w:val="40"/>
          <w:szCs w:val="40"/>
          <w:lang w:val="uk-UA"/>
        </w:rPr>
      </w:pPr>
    </w:p>
    <w:p w:rsidR="009304C2" w:rsidRDefault="009304C2" w:rsidP="00191E5D">
      <w:pPr>
        <w:ind w:firstLine="567"/>
        <w:jc w:val="both"/>
        <w:rPr>
          <w:rFonts w:ascii="Ariston" w:hAnsi="Ariston" w:cstheme="minorHAnsi"/>
          <w:b/>
          <w:sz w:val="40"/>
          <w:szCs w:val="40"/>
          <w:lang w:val="uk-UA"/>
        </w:rPr>
      </w:pPr>
    </w:p>
    <w:p w:rsidR="009304C2" w:rsidRDefault="009304C2" w:rsidP="00191E5D">
      <w:pPr>
        <w:ind w:firstLine="567"/>
        <w:jc w:val="both"/>
        <w:rPr>
          <w:rFonts w:ascii="Ariston" w:hAnsi="Ariston" w:cstheme="minorHAnsi"/>
          <w:b/>
          <w:sz w:val="40"/>
          <w:szCs w:val="40"/>
          <w:lang w:val="uk-UA"/>
        </w:rPr>
      </w:pPr>
    </w:p>
    <w:p w:rsidR="009304C2" w:rsidRDefault="009304C2" w:rsidP="00191E5D">
      <w:pPr>
        <w:ind w:firstLine="567"/>
        <w:jc w:val="both"/>
        <w:rPr>
          <w:rFonts w:ascii="Ariston" w:hAnsi="Ariston" w:cstheme="minorHAnsi"/>
          <w:b/>
          <w:sz w:val="40"/>
          <w:szCs w:val="40"/>
          <w:lang w:val="uk-UA"/>
        </w:rPr>
      </w:pPr>
    </w:p>
    <w:p w:rsidR="009304C2" w:rsidRDefault="009304C2" w:rsidP="00191E5D">
      <w:pPr>
        <w:ind w:firstLine="567"/>
        <w:jc w:val="both"/>
        <w:rPr>
          <w:rFonts w:ascii="Ariston" w:hAnsi="Ariston" w:cstheme="minorHAnsi"/>
          <w:b/>
          <w:sz w:val="40"/>
          <w:szCs w:val="40"/>
          <w:lang w:val="uk-UA"/>
        </w:rPr>
      </w:pPr>
    </w:p>
    <w:p w:rsidR="009304C2" w:rsidRDefault="009304C2" w:rsidP="00191E5D">
      <w:pPr>
        <w:ind w:firstLine="567"/>
        <w:jc w:val="both"/>
        <w:rPr>
          <w:rFonts w:ascii="Ariston" w:hAnsi="Ariston" w:cstheme="minorHAnsi"/>
          <w:b/>
          <w:sz w:val="40"/>
          <w:szCs w:val="40"/>
          <w:lang w:val="uk-UA"/>
        </w:rPr>
      </w:pPr>
    </w:p>
    <w:p w:rsidR="009304C2" w:rsidRDefault="009304C2" w:rsidP="00191E5D">
      <w:pPr>
        <w:ind w:firstLine="567"/>
        <w:jc w:val="both"/>
        <w:rPr>
          <w:rFonts w:ascii="Ariston" w:hAnsi="Ariston" w:cstheme="minorHAnsi"/>
          <w:b/>
          <w:sz w:val="40"/>
          <w:szCs w:val="40"/>
          <w:lang w:val="uk-UA"/>
        </w:rPr>
      </w:pPr>
    </w:p>
    <w:p w:rsidR="009304C2" w:rsidRDefault="009304C2" w:rsidP="00191E5D">
      <w:pPr>
        <w:ind w:firstLine="567"/>
        <w:jc w:val="both"/>
        <w:rPr>
          <w:rFonts w:ascii="Ariston" w:hAnsi="Ariston" w:cstheme="minorHAnsi"/>
          <w:b/>
          <w:sz w:val="40"/>
          <w:szCs w:val="40"/>
          <w:lang w:val="uk-UA"/>
        </w:rPr>
      </w:pPr>
    </w:p>
    <w:p w:rsidR="009304C2" w:rsidRDefault="009304C2" w:rsidP="00191E5D">
      <w:pPr>
        <w:ind w:firstLine="567"/>
        <w:jc w:val="both"/>
        <w:rPr>
          <w:rFonts w:ascii="Ariston" w:hAnsi="Ariston" w:cstheme="minorHAnsi"/>
          <w:b/>
          <w:sz w:val="40"/>
          <w:szCs w:val="40"/>
          <w:lang w:val="uk-UA"/>
        </w:rPr>
      </w:pPr>
    </w:p>
    <w:p w:rsidR="009304C2" w:rsidRDefault="009304C2" w:rsidP="00191E5D">
      <w:pPr>
        <w:ind w:firstLine="567"/>
        <w:jc w:val="both"/>
        <w:rPr>
          <w:rFonts w:ascii="Ariston" w:hAnsi="Ariston" w:cstheme="minorHAnsi"/>
          <w:b/>
          <w:sz w:val="40"/>
          <w:szCs w:val="40"/>
          <w:lang w:val="uk-UA"/>
        </w:rPr>
      </w:pPr>
    </w:p>
    <w:p w:rsidR="009304C2" w:rsidRDefault="009304C2" w:rsidP="00191E5D">
      <w:pPr>
        <w:ind w:firstLine="567"/>
        <w:jc w:val="both"/>
        <w:rPr>
          <w:rFonts w:ascii="Ariston" w:hAnsi="Ariston" w:cstheme="minorHAnsi"/>
          <w:b/>
          <w:sz w:val="40"/>
          <w:szCs w:val="40"/>
          <w:lang w:val="uk-UA"/>
        </w:rPr>
      </w:pPr>
    </w:p>
    <w:p w:rsidR="009304C2" w:rsidRDefault="009304C2" w:rsidP="00191E5D">
      <w:pPr>
        <w:ind w:firstLine="567"/>
        <w:jc w:val="both"/>
        <w:rPr>
          <w:rFonts w:ascii="Ariston" w:hAnsi="Ariston" w:cstheme="minorHAnsi"/>
          <w:b/>
          <w:sz w:val="40"/>
          <w:szCs w:val="40"/>
          <w:lang w:val="uk-UA"/>
        </w:rPr>
      </w:pPr>
    </w:p>
    <w:p w:rsidR="009304C2" w:rsidRDefault="009304C2" w:rsidP="00191E5D">
      <w:pPr>
        <w:ind w:firstLine="567"/>
        <w:jc w:val="both"/>
        <w:rPr>
          <w:rFonts w:ascii="Ariston" w:hAnsi="Ariston" w:cstheme="minorHAnsi"/>
          <w:b/>
          <w:sz w:val="40"/>
          <w:szCs w:val="40"/>
          <w:lang w:val="uk-UA"/>
        </w:rPr>
      </w:pPr>
    </w:p>
    <w:p w:rsidR="00191E5D" w:rsidRDefault="00191E5D" w:rsidP="00191E5D">
      <w:pPr>
        <w:ind w:firstLine="567"/>
        <w:jc w:val="both"/>
        <w:rPr>
          <w:rFonts w:ascii="Ariston" w:hAnsi="Ariston" w:cstheme="minorHAnsi"/>
          <w:b/>
          <w:sz w:val="40"/>
          <w:szCs w:val="40"/>
          <w:lang w:val="uk-UA"/>
        </w:rPr>
      </w:pPr>
      <w:r w:rsidRPr="00F92773">
        <w:rPr>
          <w:rFonts w:ascii="Ariston" w:hAnsi="Ariston" w:cstheme="minorHAnsi"/>
          <w:b/>
          <w:sz w:val="40"/>
          <w:szCs w:val="40"/>
          <w:lang w:val="uk-UA"/>
        </w:rPr>
        <w:lastRenderedPageBreak/>
        <w:t xml:space="preserve">Розділ </w:t>
      </w:r>
      <w:r>
        <w:rPr>
          <w:rFonts w:ascii="Ariston" w:hAnsi="Ariston" w:cstheme="minorHAnsi"/>
          <w:b/>
          <w:sz w:val="40"/>
          <w:szCs w:val="40"/>
          <w:lang w:val="uk-UA"/>
        </w:rPr>
        <w:t>2</w:t>
      </w:r>
      <w:r w:rsidRPr="00F92773">
        <w:rPr>
          <w:rFonts w:ascii="Ariston" w:hAnsi="Ariston" w:cstheme="minorHAnsi"/>
          <w:b/>
          <w:sz w:val="40"/>
          <w:szCs w:val="40"/>
          <w:lang w:val="uk-UA"/>
        </w:rPr>
        <w:t>.</w:t>
      </w:r>
      <w:r w:rsidR="006B54A2">
        <w:rPr>
          <w:rFonts w:ascii="Ariston" w:hAnsi="Ariston" w:cstheme="minorHAnsi"/>
          <w:b/>
          <w:sz w:val="40"/>
          <w:szCs w:val="40"/>
          <w:lang w:val="uk-UA"/>
        </w:rPr>
        <w:t xml:space="preserve"> Сучасний військовий етикет Збройних сил України</w:t>
      </w:r>
      <w:r>
        <w:rPr>
          <w:rFonts w:ascii="Ariston" w:hAnsi="Ariston" w:cstheme="minorHAnsi"/>
          <w:b/>
          <w:sz w:val="40"/>
          <w:szCs w:val="40"/>
          <w:lang w:val="uk-UA"/>
        </w:rPr>
        <w:t>.</w:t>
      </w:r>
    </w:p>
    <w:p w:rsidR="009018F1" w:rsidRPr="00F92773" w:rsidRDefault="009018F1" w:rsidP="009018F1">
      <w:pPr>
        <w:pStyle w:val="a3"/>
        <w:numPr>
          <w:ilvl w:val="1"/>
          <w:numId w:val="10"/>
        </w:numPr>
        <w:jc w:val="both"/>
        <w:rPr>
          <w:rFonts w:ascii="Ariston" w:hAnsi="Ariston" w:cstheme="minorHAnsi"/>
          <w:b/>
          <w:sz w:val="40"/>
          <w:szCs w:val="40"/>
          <w:lang w:val="uk-UA"/>
        </w:rPr>
      </w:pPr>
      <w:r w:rsidRPr="00036C84">
        <w:rPr>
          <w:rFonts w:ascii="Ariston" w:hAnsi="Ariston" w:cstheme="minorHAnsi"/>
          <w:b/>
          <w:sz w:val="40"/>
          <w:szCs w:val="40"/>
          <w:lang w:val="uk-UA"/>
        </w:rPr>
        <w:t>Загальнов</w:t>
      </w:r>
      <w:r>
        <w:rPr>
          <w:rFonts w:ascii="Ariston" w:hAnsi="Ariston" w:cstheme="minorHAnsi"/>
          <w:b/>
          <w:sz w:val="40"/>
          <w:szCs w:val="40"/>
          <w:lang w:val="uk-UA"/>
        </w:rPr>
        <w:t>ійськові</w:t>
      </w:r>
      <w:r w:rsidRPr="00036C84">
        <w:rPr>
          <w:rFonts w:ascii="Ariston" w:hAnsi="Ariston" w:cstheme="minorHAnsi"/>
          <w:b/>
          <w:sz w:val="40"/>
          <w:szCs w:val="40"/>
          <w:lang w:val="uk-UA"/>
        </w:rPr>
        <w:t xml:space="preserve"> Статути Збройних Сил </w:t>
      </w:r>
      <w:r>
        <w:rPr>
          <w:rFonts w:ascii="Ariston" w:hAnsi="Ariston" w:cstheme="minorHAnsi"/>
          <w:b/>
          <w:sz w:val="40"/>
          <w:szCs w:val="40"/>
          <w:lang w:val="uk-UA"/>
        </w:rPr>
        <w:t>України</w:t>
      </w:r>
      <w:r w:rsidRPr="00036C84">
        <w:rPr>
          <w:rFonts w:ascii="Ariston" w:hAnsi="Ariston" w:cstheme="minorHAnsi"/>
          <w:b/>
          <w:sz w:val="40"/>
          <w:szCs w:val="40"/>
          <w:lang w:val="uk-UA"/>
        </w:rPr>
        <w:t xml:space="preserve"> як звід норм і правил військового етикету і культури спілкування військовослужбовців</w:t>
      </w:r>
      <w:r w:rsidRPr="00F92773">
        <w:rPr>
          <w:rFonts w:ascii="Ariston" w:hAnsi="Ariston" w:cstheme="minorHAnsi"/>
          <w:b/>
          <w:sz w:val="40"/>
          <w:szCs w:val="40"/>
          <w:lang w:val="uk-UA"/>
        </w:rPr>
        <w:t>.</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Загальнов</w:t>
      </w:r>
      <w:r>
        <w:rPr>
          <w:rFonts w:ascii="Arial" w:hAnsi="Arial" w:cs="Arial"/>
          <w:sz w:val="28"/>
          <w:szCs w:val="28"/>
          <w:lang w:val="uk-UA"/>
        </w:rPr>
        <w:t>ійськові</w:t>
      </w:r>
      <w:r w:rsidRPr="00036C84">
        <w:rPr>
          <w:rFonts w:ascii="Arial" w:hAnsi="Arial" w:cs="Arial"/>
          <w:sz w:val="28"/>
          <w:szCs w:val="28"/>
          <w:lang w:val="uk-UA"/>
        </w:rPr>
        <w:t xml:space="preserve"> статути Збройних Сил </w:t>
      </w:r>
      <w:r>
        <w:rPr>
          <w:rFonts w:ascii="Arial" w:hAnsi="Arial" w:cs="Arial"/>
          <w:sz w:val="28"/>
          <w:szCs w:val="28"/>
          <w:lang w:val="uk-UA"/>
        </w:rPr>
        <w:t>України</w:t>
      </w:r>
      <w:r w:rsidRPr="00036C84">
        <w:rPr>
          <w:rFonts w:ascii="Arial" w:hAnsi="Arial" w:cs="Arial"/>
          <w:sz w:val="28"/>
          <w:szCs w:val="28"/>
          <w:lang w:val="uk-UA"/>
        </w:rPr>
        <w:t xml:space="preserve"> як звід законів життя військовослужбовців армії і флоту надають нормам і правилам військового етикету законодавчий характер. Це передбачає їх обов'язкове дотримання всіма категоріями військовослужбовців.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Так, у статті 67 Статуту внутрішньої служби Збройних Сил </w:t>
      </w:r>
      <w:r>
        <w:rPr>
          <w:rFonts w:ascii="Arial" w:hAnsi="Arial" w:cs="Arial"/>
          <w:sz w:val="28"/>
          <w:szCs w:val="28"/>
          <w:lang w:val="uk-UA"/>
        </w:rPr>
        <w:t>України</w:t>
      </w:r>
      <w:r w:rsidRPr="00036C84">
        <w:rPr>
          <w:rFonts w:ascii="Arial" w:hAnsi="Arial" w:cs="Arial"/>
          <w:sz w:val="28"/>
          <w:szCs w:val="28"/>
          <w:lang w:val="uk-UA"/>
        </w:rPr>
        <w:t xml:space="preserve"> сказано: «Військовослужбовці повинні постійно бути прикладом високої культури, скромності і витриманості, свято берегти військову честь, захищати свою гідність і поважати гідність інших. Вони повинні пам'ятати, що за їхньою поведінкою судять не лише про них, а й про Збройні Сили в цілому ».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Про обов'язковий характер даної статті стосовно нормам і правилам військового етикету свідчать слова «повинні» (тобто зобов'язані), «свято берегти» (тобто виконувати), а саме слово </w:t>
      </w:r>
      <w:r>
        <w:rPr>
          <w:rFonts w:ascii="Arial" w:hAnsi="Arial" w:cs="Arial"/>
          <w:sz w:val="28"/>
          <w:szCs w:val="28"/>
          <w:lang w:val="uk-UA"/>
        </w:rPr>
        <w:t>«</w:t>
      </w:r>
      <w:r w:rsidRPr="00036C84">
        <w:rPr>
          <w:rFonts w:ascii="Arial" w:hAnsi="Arial" w:cs="Arial"/>
          <w:sz w:val="28"/>
          <w:szCs w:val="28"/>
          <w:lang w:val="uk-UA"/>
        </w:rPr>
        <w:t xml:space="preserve">військовослужбовці» має на увазі всі категорії без винятку - від </w:t>
      </w:r>
      <w:r>
        <w:rPr>
          <w:rFonts w:ascii="Arial" w:hAnsi="Arial" w:cs="Arial"/>
          <w:sz w:val="28"/>
          <w:szCs w:val="28"/>
          <w:lang w:val="uk-UA"/>
        </w:rPr>
        <w:t>генерала</w:t>
      </w:r>
      <w:r w:rsidRPr="00036C84">
        <w:rPr>
          <w:rFonts w:ascii="Arial" w:hAnsi="Arial" w:cs="Arial"/>
          <w:sz w:val="28"/>
          <w:szCs w:val="28"/>
          <w:lang w:val="uk-UA"/>
        </w:rPr>
        <w:t xml:space="preserve"> до </w:t>
      </w:r>
      <w:r>
        <w:rPr>
          <w:rFonts w:ascii="Arial" w:hAnsi="Arial" w:cs="Arial"/>
          <w:sz w:val="28"/>
          <w:szCs w:val="28"/>
          <w:lang w:val="uk-UA"/>
        </w:rPr>
        <w:t>солдата</w:t>
      </w:r>
      <w:r w:rsidRPr="00036C84">
        <w:rPr>
          <w:rFonts w:ascii="Arial" w:hAnsi="Arial" w:cs="Arial"/>
          <w:sz w:val="28"/>
          <w:szCs w:val="28"/>
          <w:lang w:val="uk-UA"/>
        </w:rPr>
        <w:t xml:space="preserve">, на які поширюються статутні вимоги.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Особливе місце в </w:t>
      </w:r>
      <w:r>
        <w:rPr>
          <w:rFonts w:ascii="Arial" w:hAnsi="Arial" w:cs="Arial"/>
          <w:sz w:val="28"/>
          <w:szCs w:val="28"/>
          <w:lang w:val="uk-UA"/>
        </w:rPr>
        <w:t xml:space="preserve">Статутах </w:t>
      </w:r>
      <w:r w:rsidRPr="00036C84">
        <w:rPr>
          <w:rFonts w:ascii="Arial" w:hAnsi="Arial" w:cs="Arial"/>
          <w:sz w:val="28"/>
          <w:szCs w:val="28"/>
          <w:lang w:val="uk-UA"/>
        </w:rPr>
        <w:t xml:space="preserve">ЗС </w:t>
      </w:r>
      <w:r>
        <w:rPr>
          <w:rFonts w:ascii="Arial" w:hAnsi="Arial" w:cs="Arial"/>
          <w:sz w:val="28"/>
          <w:szCs w:val="28"/>
          <w:lang w:val="uk-UA"/>
        </w:rPr>
        <w:t>УКРАЇНИ</w:t>
      </w:r>
      <w:r w:rsidRPr="00036C84">
        <w:rPr>
          <w:rFonts w:ascii="Arial" w:hAnsi="Arial" w:cs="Arial"/>
          <w:sz w:val="28"/>
          <w:szCs w:val="28"/>
          <w:lang w:val="uk-UA"/>
        </w:rPr>
        <w:t xml:space="preserve"> займають правила військової ввічливості, які встановлюють норми взаємин і поведінки військовослужбовців.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Найбільш повно правила військової ввічливості відображені у розділі «Про військової ввічливості і поведінці військовослужбовців» (статті 67 - 74 </w:t>
      </w:r>
      <w:r>
        <w:rPr>
          <w:rFonts w:ascii="Arial" w:hAnsi="Arial" w:cs="Arial"/>
          <w:sz w:val="28"/>
          <w:szCs w:val="28"/>
          <w:lang w:val="uk-UA"/>
        </w:rPr>
        <w:t>Статутах</w:t>
      </w:r>
      <w:r w:rsidRPr="00036C84">
        <w:rPr>
          <w:rFonts w:ascii="Arial" w:hAnsi="Arial" w:cs="Arial"/>
          <w:sz w:val="28"/>
          <w:szCs w:val="28"/>
          <w:lang w:val="uk-UA"/>
        </w:rPr>
        <w:t xml:space="preserve"> ЗС </w:t>
      </w:r>
      <w:r>
        <w:rPr>
          <w:rFonts w:ascii="Arial" w:hAnsi="Arial" w:cs="Arial"/>
          <w:sz w:val="28"/>
          <w:szCs w:val="28"/>
          <w:lang w:val="uk-UA"/>
        </w:rPr>
        <w:t>України</w:t>
      </w:r>
      <w:r w:rsidRPr="00036C84">
        <w:rPr>
          <w:rFonts w:ascii="Arial" w:hAnsi="Arial" w:cs="Arial"/>
          <w:sz w:val="28"/>
          <w:szCs w:val="28"/>
          <w:lang w:val="uk-UA"/>
        </w:rPr>
        <w:t xml:space="preserve">). Там нормативно закріплені такі правила військового етикету: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 Порядок звернення до військовослужбовця на «Ви» з вживанням слова «товариш» як символу військової дружби;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lastRenderedPageBreak/>
        <w:t xml:space="preserve">- Застосування ствердної виразу «слово офіцера» як символу офіцерської честі;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 При прощанні один з одним офіцеру допускається вимова ритуального «честь маю»;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 Дотримання норм поваги до старшого - запитати дозволу у старшого при зверненні до іншого військовослужбовця, дати дорогу, місце в транспорті;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 Дотримання правил військової ввічливості по відношенню до цивільних осіб;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 Дотримання правил носіння військової форми одягу.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Правила і норми військового етикету і культури спілкування військовослужбовців припускають доброзичливість у взаєминах, красу і технологічну досконалість дій і вчинків. Це теж відображено у іншим центральним ЗС </w:t>
      </w:r>
      <w:r>
        <w:rPr>
          <w:rFonts w:ascii="Arial" w:hAnsi="Arial" w:cs="Arial"/>
          <w:sz w:val="28"/>
          <w:szCs w:val="28"/>
          <w:lang w:val="uk-UA"/>
        </w:rPr>
        <w:t>України</w:t>
      </w:r>
      <w:r w:rsidRPr="00036C84">
        <w:rPr>
          <w:rFonts w:ascii="Arial" w:hAnsi="Arial" w:cs="Arial"/>
          <w:sz w:val="28"/>
          <w:szCs w:val="28"/>
          <w:lang w:val="uk-UA"/>
        </w:rPr>
        <w:t xml:space="preserve">. Так, у статті 60 Стройового статуту Збройних Сил України записано, що «Військове вітання виконується чітко й бадьоро, з точним дотриманням правил стройового положення та руху».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Всі норми і правила військового етикету умовно можна представити у вигляді системних блоків.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1 блок - загальні положення про військове етикеті.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У ньому містяться найбільш важливі критерії моральності військовослужбовця, які лежать в основі дотримання правил і норм військового етикету,</w:t>
      </w:r>
      <w:r>
        <w:rPr>
          <w:rFonts w:ascii="Arial" w:hAnsi="Arial" w:cs="Arial"/>
          <w:sz w:val="28"/>
          <w:szCs w:val="28"/>
          <w:lang w:val="uk-UA"/>
        </w:rPr>
        <w:t xml:space="preserve"> </w:t>
      </w:r>
      <w:r w:rsidRPr="00036C84">
        <w:rPr>
          <w:rFonts w:ascii="Arial" w:hAnsi="Arial" w:cs="Arial"/>
          <w:sz w:val="28"/>
          <w:szCs w:val="28"/>
          <w:lang w:val="uk-UA"/>
        </w:rPr>
        <w:t>-</w:t>
      </w:r>
      <w:r>
        <w:rPr>
          <w:rFonts w:ascii="Arial" w:hAnsi="Arial" w:cs="Arial"/>
          <w:sz w:val="28"/>
          <w:szCs w:val="28"/>
          <w:lang w:val="uk-UA"/>
        </w:rPr>
        <w:t xml:space="preserve"> </w:t>
      </w:r>
      <w:r w:rsidRPr="00036C84">
        <w:rPr>
          <w:rFonts w:ascii="Arial" w:hAnsi="Arial" w:cs="Arial"/>
          <w:sz w:val="28"/>
          <w:szCs w:val="28"/>
          <w:lang w:val="uk-UA"/>
        </w:rPr>
        <w:t xml:space="preserve">чесність, хоробрість, дисциплінованість, старанність, пильність, військове товариство, військова ввічливість, а також обов'язки командирів (начальників) щодо формування зазначених якостей у підлеглих .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2 блок - службовий етикет. Етикетні правила і норми даного блоку регламентують поведінку військовослужбовців в різних службових ситуаціях - під час навчання, при знаходженні в наряді, на бойовому чергуванні, навчаннях і т.д. Вони викладені в Статуті внутрішньої служби та Статуті гарнізонної та вартової служб ЗС </w:t>
      </w:r>
      <w:r>
        <w:rPr>
          <w:rFonts w:ascii="Arial" w:hAnsi="Arial" w:cs="Arial"/>
          <w:sz w:val="28"/>
          <w:szCs w:val="28"/>
          <w:lang w:val="uk-UA"/>
        </w:rPr>
        <w:t>України</w:t>
      </w:r>
      <w:r w:rsidRPr="00036C84">
        <w:rPr>
          <w:rFonts w:ascii="Arial" w:hAnsi="Arial" w:cs="Arial"/>
          <w:sz w:val="28"/>
          <w:szCs w:val="28"/>
          <w:lang w:val="uk-UA"/>
        </w:rPr>
        <w:t xml:space="preserve">.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Слід зазначити, що велика роль у спонуканні військовослужбовців дотримуватися норми службового етикету відводиться командирові. </w:t>
      </w:r>
      <w:r w:rsidRPr="00036C84">
        <w:rPr>
          <w:rFonts w:ascii="Arial" w:hAnsi="Arial" w:cs="Arial"/>
          <w:sz w:val="28"/>
          <w:szCs w:val="28"/>
          <w:lang w:val="uk-UA"/>
        </w:rPr>
        <w:lastRenderedPageBreak/>
        <w:t xml:space="preserve">Він зобов'язаний «виявляти чуйність та уважність до підлеглих, не допускати стосовно їх безтактності та брутальності, поєднувати високу вимогливість і принциповість з повагою їхнього особистого гідності» (ст. 78 </w:t>
      </w:r>
      <w:r>
        <w:rPr>
          <w:rFonts w:ascii="Arial" w:hAnsi="Arial" w:cs="Arial"/>
          <w:sz w:val="28"/>
          <w:szCs w:val="28"/>
          <w:lang w:val="uk-UA"/>
        </w:rPr>
        <w:t>Статутах</w:t>
      </w:r>
      <w:r w:rsidRPr="00036C84">
        <w:rPr>
          <w:rFonts w:ascii="Arial" w:hAnsi="Arial" w:cs="Arial"/>
          <w:sz w:val="28"/>
          <w:szCs w:val="28"/>
          <w:lang w:val="uk-UA"/>
        </w:rPr>
        <w:t xml:space="preserve"> ЗС </w:t>
      </w:r>
      <w:r>
        <w:rPr>
          <w:rFonts w:ascii="Arial" w:hAnsi="Arial" w:cs="Arial"/>
          <w:sz w:val="28"/>
          <w:szCs w:val="28"/>
          <w:lang w:val="uk-UA"/>
        </w:rPr>
        <w:t>України</w:t>
      </w:r>
      <w:r w:rsidRPr="00036C84">
        <w:rPr>
          <w:rFonts w:ascii="Arial" w:hAnsi="Arial" w:cs="Arial"/>
          <w:sz w:val="28"/>
          <w:szCs w:val="28"/>
          <w:lang w:val="uk-UA"/>
        </w:rPr>
        <w:t xml:space="preserve">). Крім того, дане етикетні вимога покладає на командира відповідальність за забезпечення авторитету нижчестоящого командира в очах його підлеглих. Тому згідно з правилами військового етикету неприпустимо робити зауваження відповідній посадовій особі, у присутності його підлеглих.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Етикетні норми і правила при знаходженні військовослужбовця в наряді прописані в їх обов'язки при несенні служби (форма одягу, подача команд, доповіді та представлення і т. д.).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Кожному військовослужбовцю необхідно знати загальні вимоги військового етикету, що стосуються присутності на службових нарадах, інструктажі, зборах і т.д.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Про час і місце наради (зборів, інструктажу) керівник заздалегідь повинен проінформувати всіх учасників через чергову службу. На службову нараду військовослужбовець повинен прибути своєчасно, без запізнень. У приміщенні, де буде проходити захід, він повинен зайняти своє місце там, де знаходяться його безпосередній начальник і склад підрозділу. Якщо військовослужбовцю належить вийти під час наради, то він повинен зайняти останнє місце, щоб не турбувати товаришів по службі. Під час оголошення свого прізвища у ході наради військовослужбовець зобов'язаний встати. Якщо в ході заходу він піддався критиці з боку начальника за свої дії, то йому не слід виправдовуватися, треба мовчки вислухати нарікання. На нараду слід прибувати із записником, в яку заноситься найбільш важлива та актуальна інформація. У своєму заключному слові керівник повинен подякувати всім учасникам за роботу. Після закінчення наради її учасники не виходять з приміщення до тих пір, поки не вийде керівник заходу.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3 блок - правила і норми військового етикету у сфері військової дисципліни та взаємовідносин між військовослужбовцями.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Особливість етикетних правил сфери військової дисципліни полягає в тому, що вони безпосередньо ніде не прописані, вони як би розчинені в загальних положеннях про стан військової дисципліни та обов'язки командира (начальника) по її підтримці. Етикетні правила і </w:t>
      </w:r>
      <w:r w:rsidRPr="00036C84">
        <w:rPr>
          <w:rFonts w:ascii="Arial" w:hAnsi="Arial" w:cs="Arial"/>
          <w:sz w:val="28"/>
          <w:szCs w:val="28"/>
          <w:lang w:val="uk-UA"/>
        </w:rPr>
        <w:lastRenderedPageBreak/>
        <w:t xml:space="preserve">норми, що стосуються взаємовідносин між військовослужбовцями, представлені у розділі 2 </w:t>
      </w:r>
      <w:r>
        <w:rPr>
          <w:rFonts w:ascii="Arial" w:hAnsi="Arial" w:cs="Arial"/>
          <w:sz w:val="28"/>
          <w:szCs w:val="28"/>
          <w:lang w:val="uk-UA"/>
        </w:rPr>
        <w:t>Статутах</w:t>
      </w:r>
      <w:r w:rsidRPr="00036C84">
        <w:rPr>
          <w:rFonts w:ascii="Arial" w:hAnsi="Arial" w:cs="Arial"/>
          <w:sz w:val="28"/>
          <w:szCs w:val="28"/>
          <w:lang w:val="uk-UA"/>
        </w:rPr>
        <w:t xml:space="preserve"> ЗС </w:t>
      </w:r>
      <w:r>
        <w:rPr>
          <w:rFonts w:ascii="Arial" w:hAnsi="Arial" w:cs="Arial"/>
          <w:sz w:val="28"/>
          <w:szCs w:val="28"/>
          <w:lang w:val="uk-UA"/>
        </w:rPr>
        <w:t>України</w:t>
      </w:r>
      <w:r w:rsidRPr="00036C84">
        <w:rPr>
          <w:rFonts w:ascii="Arial" w:hAnsi="Arial" w:cs="Arial"/>
          <w:sz w:val="28"/>
          <w:szCs w:val="28"/>
          <w:lang w:val="uk-UA"/>
        </w:rPr>
        <w:t xml:space="preserve"> («Взаємовідносини між військовослужбовцями»). У ній прописані правила військового вітання, порядок подання командирам, правила військової ввічливості і поведінки військовослужбовців.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4 блок - стройовий етикет. Норми і правила зазначеного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блоку відображені у відповідних статтях Стройового статуту ЗС </w:t>
      </w:r>
      <w:r>
        <w:rPr>
          <w:rFonts w:ascii="Arial" w:hAnsi="Arial" w:cs="Arial"/>
          <w:sz w:val="28"/>
          <w:szCs w:val="28"/>
          <w:lang w:val="uk-UA"/>
        </w:rPr>
        <w:t>УКРАЇНИ</w:t>
      </w:r>
      <w:r w:rsidRPr="00036C84">
        <w:rPr>
          <w:rFonts w:ascii="Arial" w:hAnsi="Arial" w:cs="Arial"/>
          <w:sz w:val="28"/>
          <w:szCs w:val="28"/>
          <w:lang w:val="uk-UA"/>
        </w:rPr>
        <w:t xml:space="preserve">. Серед них можна виділити «Обов'язки військовослужбовців перед шикуванням і в строю» та «Порядок віддачі військового вітання».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5 блок - етикетні норми і правила підтримки статутного порядку.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Вони знайшли своє втілення у розділі 1 ЗС </w:t>
      </w:r>
      <w:r>
        <w:rPr>
          <w:rFonts w:ascii="Arial" w:hAnsi="Arial" w:cs="Arial"/>
          <w:sz w:val="28"/>
          <w:szCs w:val="28"/>
          <w:lang w:val="uk-UA"/>
        </w:rPr>
        <w:t>України</w:t>
      </w:r>
      <w:r w:rsidRPr="00036C84">
        <w:rPr>
          <w:rFonts w:ascii="Arial" w:hAnsi="Arial" w:cs="Arial"/>
          <w:sz w:val="28"/>
          <w:szCs w:val="28"/>
          <w:lang w:val="uk-UA"/>
        </w:rPr>
        <w:t xml:space="preserve">, частинах I і II </w:t>
      </w:r>
      <w:r>
        <w:rPr>
          <w:rFonts w:ascii="Arial" w:hAnsi="Arial" w:cs="Arial"/>
          <w:sz w:val="28"/>
          <w:szCs w:val="28"/>
          <w:lang w:val="uk-UA"/>
        </w:rPr>
        <w:t>Статутах</w:t>
      </w:r>
      <w:r w:rsidRPr="00036C84">
        <w:rPr>
          <w:rFonts w:ascii="Arial" w:hAnsi="Arial" w:cs="Arial"/>
          <w:sz w:val="28"/>
          <w:szCs w:val="28"/>
          <w:lang w:val="uk-UA"/>
        </w:rPr>
        <w:t xml:space="preserve"> ЗС </w:t>
      </w:r>
      <w:r>
        <w:rPr>
          <w:rFonts w:ascii="Arial" w:hAnsi="Arial" w:cs="Arial"/>
          <w:sz w:val="28"/>
          <w:szCs w:val="28"/>
          <w:lang w:val="uk-UA"/>
        </w:rPr>
        <w:t>України</w:t>
      </w:r>
      <w:r w:rsidRPr="00036C84">
        <w:rPr>
          <w:rFonts w:ascii="Arial" w:hAnsi="Arial" w:cs="Arial"/>
          <w:sz w:val="28"/>
          <w:szCs w:val="28"/>
          <w:lang w:val="uk-UA"/>
        </w:rPr>
        <w:t xml:space="preserve">.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Зокрема, у ст. 4. 1 ЗС </w:t>
      </w:r>
      <w:r>
        <w:rPr>
          <w:rFonts w:ascii="Arial" w:hAnsi="Arial" w:cs="Arial"/>
          <w:sz w:val="28"/>
          <w:szCs w:val="28"/>
          <w:lang w:val="uk-UA"/>
        </w:rPr>
        <w:t>України</w:t>
      </w:r>
      <w:r w:rsidRPr="00036C84">
        <w:rPr>
          <w:rFonts w:ascii="Arial" w:hAnsi="Arial" w:cs="Arial"/>
          <w:sz w:val="28"/>
          <w:szCs w:val="28"/>
          <w:lang w:val="uk-UA"/>
        </w:rPr>
        <w:t xml:space="preserve"> сказано, що висока військова дисципліна досягається: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 Підтримкою у військовій частині (підрозділі) внутрішнього порядку, суворим дотриманням розпорядку дня усіма військовослужбовцями;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 Повсякденною вимогливістю командирів (начальників) до підлеглих .., повагою особистої гідності військовослужбовців та постійною турботою про них.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6 блок - етикет дотримання заходів безпеки і збереження здоров'я.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Норми і правила військового етикету даного блоку містяться в посадових обов'язках військовослужбовців, а також у частині другій </w:t>
      </w:r>
      <w:r>
        <w:rPr>
          <w:rFonts w:ascii="Arial" w:hAnsi="Arial" w:cs="Arial"/>
          <w:sz w:val="28"/>
          <w:szCs w:val="28"/>
          <w:lang w:val="uk-UA"/>
        </w:rPr>
        <w:t>Статутах</w:t>
      </w:r>
      <w:r w:rsidRPr="00036C84">
        <w:rPr>
          <w:rFonts w:ascii="Arial" w:hAnsi="Arial" w:cs="Arial"/>
          <w:sz w:val="28"/>
          <w:szCs w:val="28"/>
          <w:lang w:val="uk-UA"/>
        </w:rPr>
        <w:t xml:space="preserve"> ЗС </w:t>
      </w:r>
      <w:r>
        <w:rPr>
          <w:rFonts w:ascii="Arial" w:hAnsi="Arial" w:cs="Arial"/>
          <w:sz w:val="28"/>
          <w:szCs w:val="28"/>
          <w:lang w:val="uk-UA"/>
        </w:rPr>
        <w:t>України</w:t>
      </w:r>
      <w:r w:rsidRPr="00036C84">
        <w:rPr>
          <w:rFonts w:ascii="Arial" w:hAnsi="Arial" w:cs="Arial"/>
          <w:sz w:val="28"/>
          <w:szCs w:val="28"/>
          <w:lang w:val="uk-UA"/>
        </w:rPr>
        <w:t xml:space="preserve"> («Внутрішній порядок»).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При збереженні здоров'я статутні правила військового етикету роблять наголос на дотриманні кожним військовослужбовцем правил особистої гігієни. Вони передбачають обов'язкове ранкове вмивання з чищенням зубів, миття рук перед прийомом їжі, умивання, чищення зубів і миття ніг перед сном, своєчасне гоління особи, стрижку волосся і нігтів, щотижневе миття в лазні зі зміною натільної та постільної білизни, утримання в чистоті обмундирування, взуття і постелі, своєчасну зміну підкомірців. Зачіска у військовослужбовців повинна </w:t>
      </w:r>
      <w:r w:rsidRPr="00036C84">
        <w:rPr>
          <w:rFonts w:ascii="Arial" w:hAnsi="Arial" w:cs="Arial"/>
          <w:sz w:val="28"/>
          <w:szCs w:val="28"/>
          <w:lang w:val="uk-UA"/>
        </w:rPr>
        <w:lastRenderedPageBreak/>
        <w:t xml:space="preserve">бути акуратною, а волосся - чистими. Якщо жирність волосся підвищена, то мити голову слід не рідше 2-х разів на тиждень. Статутами військовослужбовцям дозволено носіння вусів - вони повинні бути акуратними, відповідати правилам особистої гігієни і не заважати використанню індивідуальних засобів захисту. Військовослужбовець може користуватися косметичними засобами - лосьйонами після гоління, туалетною водою, одеколоном. При цьому слід дотримуватися 2 правила - краще менше, ніж більше, а запахи повинні підкреслювати енергійність військовослужбовця, тобто мати холодний, свіжий запах ранкової зорі.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Статути не забороняють військовослужбовцям носіння обручки. Однак слід пам'ятати, що на навчаннях, у ході експлуатації зброї і техніки, спортивних ігор воно може стати причиною травматизму. Інших прикрас на руках у військовослужбовців бути не повинно. Це ж стосується і носіння ланцюжків на шиї та інших прикрас, настільки модних в наші дні.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7 блок - етикет військового побуту.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Правила та норми даного блоку викладені у частині другій </w:t>
      </w:r>
      <w:r>
        <w:rPr>
          <w:rFonts w:ascii="Arial" w:hAnsi="Arial" w:cs="Arial"/>
          <w:sz w:val="28"/>
          <w:szCs w:val="28"/>
          <w:lang w:val="uk-UA"/>
        </w:rPr>
        <w:t>Статутах</w:t>
      </w:r>
      <w:r w:rsidRPr="00036C84">
        <w:rPr>
          <w:rFonts w:ascii="Arial" w:hAnsi="Arial" w:cs="Arial"/>
          <w:sz w:val="28"/>
          <w:szCs w:val="28"/>
          <w:lang w:val="uk-UA"/>
        </w:rPr>
        <w:t xml:space="preserve"> ЗС </w:t>
      </w:r>
      <w:r>
        <w:rPr>
          <w:rFonts w:ascii="Arial" w:hAnsi="Arial" w:cs="Arial"/>
          <w:sz w:val="28"/>
          <w:szCs w:val="28"/>
          <w:lang w:val="uk-UA"/>
        </w:rPr>
        <w:t>України</w:t>
      </w:r>
      <w:r w:rsidRPr="00036C84">
        <w:rPr>
          <w:rFonts w:ascii="Arial" w:hAnsi="Arial" w:cs="Arial"/>
          <w:sz w:val="28"/>
          <w:szCs w:val="28"/>
          <w:lang w:val="uk-UA"/>
        </w:rPr>
        <w:t xml:space="preserve"> («Внутрішній порядок»), а також у посадових обов'язках командирів (начальників), які зобов'язані створювати необхідні матеріально-побутові умови підлеглим.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8 блок - етикет військових ритуалів.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Військові ритуали є найважливішим засобом виховання військовослужбовців, яке повинні використовувати у своїй роботі командири.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8 додатках до </w:t>
      </w:r>
      <w:r>
        <w:rPr>
          <w:rFonts w:ascii="Arial" w:hAnsi="Arial" w:cs="Arial"/>
          <w:sz w:val="28"/>
          <w:szCs w:val="28"/>
          <w:lang w:val="uk-UA"/>
        </w:rPr>
        <w:t>Статутах</w:t>
      </w:r>
      <w:r w:rsidRPr="00036C84">
        <w:rPr>
          <w:rFonts w:ascii="Arial" w:hAnsi="Arial" w:cs="Arial"/>
          <w:sz w:val="28"/>
          <w:szCs w:val="28"/>
          <w:lang w:val="uk-UA"/>
        </w:rPr>
        <w:t xml:space="preserve"> ЗС </w:t>
      </w:r>
      <w:r>
        <w:rPr>
          <w:rFonts w:ascii="Arial" w:hAnsi="Arial" w:cs="Arial"/>
          <w:sz w:val="28"/>
          <w:szCs w:val="28"/>
          <w:lang w:val="uk-UA"/>
        </w:rPr>
        <w:t>України</w:t>
      </w:r>
      <w:r w:rsidRPr="00036C84">
        <w:rPr>
          <w:rFonts w:ascii="Arial" w:hAnsi="Arial" w:cs="Arial"/>
          <w:sz w:val="28"/>
          <w:szCs w:val="28"/>
          <w:lang w:val="uk-UA"/>
        </w:rPr>
        <w:t xml:space="preserve"> дано опис наступних військових ритуалів: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 Приведення до військової присяги;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 Вручення Бойового Прапора військової частини;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 Розподілу прибулого поповнення по підрозділах;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 Вручення особовому складу озброєння і військової техніки;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 Проводів військовослужбовців, звільнених у запас або у відставку.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lastRenderedPageBreak/>
        <w:t xml:space="preserve">9 блок - етикетні норми і правила, що регулюють поведінку військовослужбовців поза строєм і поза розташуванням частини.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Вони тісно переплетені з нормами загальногромадянського етикету поведінки в громадських місцях. Найбільш предметно норми і правила поведінки поза строєм і поза розташуванням частини відображені в </w:t>
      </w:r>
      <w:r>
        <w:rPr>
          <w:rFonts w:ascii="Arial" w:hAnsi="Arial" w:cs="Arial"/>
          <w:sz w:val="28"/>
          <w:szCs w:val="28"/>
          <w:lang w:val="uk-UA"/>
        </w:rPr>
        <w:t>Статутах</w:t>
      </w:r>
      <w:r w:rsidRPr="00036C84">
        <w:rPr>
          <w:rFonts w:ascii="Arial" w:hAnsi="Arial" w:cs="Arial"/>
          <w:sz w:val="28"/>
          <w:szCs w:val="28"/>
          <w:lang w:val="uk-UA"/>
        </w:rPr>
        <w:t xml:space="preserve"> ЗС </w:t>
      </w:r>
      <w:r>
        <w:rPr>
          <w:rFonts w:ascii="Arial" w:hAnsi="Arial" w:cs="Arial"/>
          <w:sz w:val="28"/>
          <w:szCs w:val="28"/>
          <w:lang w:val="uk-UA"/>
        </w:rPr>
        <w:t>України</w:t>
      </w:r>
      <w:r w:rsidRPr="00036C84">
        <w:rPr>
          <w:rFonts w:ascii="Arial" w:hAnsi="Arial" w:cs="Arial"/>
          <w:sz w:val="28"/>
          <w:szCs w:val="28"/>
          <w:lang w:val="uk-UA"/>
        </w:rPr>
        <w:t xml:space="preserve">.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Так, у ст. 161, в якій визначено обов'язки солдата (матроса), зокрема, говориться, що «військовослужбовець під час перебування поза розташування полку повинен вести себе з гідністю і честю, не здійснювати адміністративних правопорушень, не допускати негідних вчинків щодо цивільного населення». У ст. 70 записано, що «У громадських місцях, а також у трамваї, тролейбусі, автобусі, вагоні метро і в приміських поїздах за відсутності вільних місць військовослужбовець повинен запропонувати своє місце начальнику (старшому).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Якщо при зустрічі не можна вільно розійтися з начальником (старшим), то підлеглий (молодший) зобов'язаний дати дорогу і, вітаючи, пропустити його, при необхідності обігнати начальника (старшого) підлеглий (молодший) повинен запитати на те дозвіл. </w:t>
      </w:r>
    </w:p>
    <w:p w:rsidR="009018F1" w:rsidRPr="00036C84"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Військовослужбовці повинні дотримуватися ввічливість по відношенню до цивільного населення, виявляти особливу увагу до літніх людей, жінок і дітей, сприяти захисту честі та гідності громадян, а також надавати їм допомогу при нещасних випадках, пожежах та інших надзвичайних ситуаціях природного і технічного характеру ». </w:t>
      </w:r>
    </w:p>
    <w:p w:rsidR="009018F1" w:rsidRDefault="009018F1" w:rsidP="009018F1">
      <w:pPr>
        <w:ind w:firstLine="567"/>
        <w:jc w:val="both"/>
        <w:rPr>
          <w:rFonts w:ascii="Arial" w:hAnsi="Arial" w:cs="Arial"/>
          <w:sz w:val="28"/>
          <w:szCs w:val="28"/>
          <w:lang w:val="uk-UA"/>
        </w:rPr>
      </w:pPr>
      <w:r w:rsidRPr="00036C84">
        <w:rPr>
          <w:rFonts w:ascii="Arial" w:hAnsi="Arial" w:cs="Arial"/>
          <w:sz w:val="28"/>
          <w:szCs w:val="28"/>
          <w:lang w:val="uk-UA"/>
        </w:rPr>
        <w:t xml:space="preserve">Таким чином, військовий етикет - явище історичне. Він являє собою звід суворо визначених правил і норм поведінки військовослужбовців, як у службових, так і неслужбової обстановці. Законодавчою основою норм і правил військового етикету є іншим центральним ЗС </w:t>
      </w:r>
      <w:r>
        <w:rPr>
          <w:rFonts w:ascii="Arial" w:hAnsi="Arial" w:cs="Arial"/>
          <w:sz w:val="28"/>
          <w:szCs w:val="28"/>
          <w:lang w:val="uk-UA"/>
        </w:rPr>
        <w:t>України</w:t>
      </w:r>
      <w:r w:rsidRPr="00036C84">
        <w:rPr>
          <w:rFonts w:ascii="Arial" w:hAnsi="Arial" w:cs="Arial"/>
          <w:sz w:val="28"/>
          <w:szCs w:val="28"/>
          <w:lang w:val="uk-UA"/>
        </w:rPr>
        <w:t>. Командири всіх ступенів зобов'язані виховувати своїх підлеглих у дусі дотримання правил військового етикету і культури спілкування військовослужбовців.</w:t>
      </w:r>
    </w:p>
    <w:p w:rsidR="009304C2" w:rsidRDefault="009304C2" w:rsidP="009018F1">
      <w:pPr>
        <w:ind w:firstLine="567"/>
        <w:jc w:val="both"/>
        <w:rPr>
          <w:rFonts w:ascii="Arial" w:hAnsi="Arial" w:cs="Arial"/>
          <w:sz w:val="28"/>
          <w:szCs w:val="28"/>
          <w:lang w:val="uk-UA"/>
        </w:rPr>
      </w:pPr>
    </w:p>
    <w:p w:rsidR="009304C2" w:rsidRDefault="009304C2" w:rsidP="009018F1">
      <w:pPr>
        <w:ind w:firstLine="567"/>
        <w:jc w:val="both"/>
        <w:rPr>
          <w:rFonts w:ascii="Arial" w:hAnsi="Arial" w:cs="Arial"/>
          <w:sz w:val="28"/>
          <w:szCs w:val="28"/>
          <w:lang w:val="uk-UA"/>
        </w:rPr>
      </w:pPr>
    </w:p>
    <w:p w:rsidR="009304C2" w:rsidRPr="00D8289C" w:rsidRDefault="009304C2" w:rsidP="009018F1">
      <w:pPr>
        <w:ind w:firstLine="567"/>
        <w:jc w:val="both"/>
        <w:rPr>
          <w:rFonts w:ascii="Arial" w:hAnsi="Arial" w:cs="Arial"/>
          <w:sz w:val="28"/>
          <w:szCs w:val="28"/>
          <w:lang w:val="uk-UA"/>
        </w:rPr>
      </w:pPr>
    </w:p>
    <w:p w:rsidR="00191E5D" w:rsidRPr="00F92773" w:rsidRDefault="00D8289C" w:rsidP="00191E5D">
      <w:pPr>
        <w:pStyle w:val="a3"/>
        <w:numPr>
          <w:ilvl w:val="1"/>
          <w:numId w:val="10"/>
        </w:numPr>
        <w:jc w:val="both"/>
        <w:rPr>
          <w:rFonts w:ascii="Ariston" w:hAnsi="Ariston" w:cstheme="minorHAnsi"/>
          <w:b/>
          <w:sz w:val="40"/>
          <w:szCs w:val="40"/>
          <w:lang w:val="uk-UA"/>
        </w:rPr>
      </w:pPr>
      <w:r>
        <w:rPr>
          <w:rFonts w:ascii="Ariston" w:hAnsi="Ariston" w:cstheme="minorHAnsi"/>
          <w:b/>
          <w:sz w:val="40"/>
          <w:szCs w:val="40"/>
          <w:lang w:val="uk-UA"/>
        </w:rPr>
        <w:lastRenderedPageBreak/>
        <w:t>Військовий етикет за межами частини</w:t>
      </w:r>
      <w:r w:rsidR="00191E5D" w:rsidRPr="00F92773">
        <w:rPr>
          <w:rFonts w:ascii="Ariston" w:hAnsi="Ariston" w:cstheme="minorHAnsi"/>
          <w:b/>
          <w:sz w:val="40"/>
          <w:szCs w:val="40"/>
          <w:lang w:val="uk-UA"/>
        </w:rPr>
        <w:t>.</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Норми і манери поведінки воїнів не є чимось випадковим. Вони – результат тривалого розвитку взаємовідносин між людьми, воїнами армії і флоту, втілення народної мудрості. В них знайшли своє відображення найбільш доцільні і красиві форми поведінки. Чим вище рівень розвитку культури суспільства, чим більш досконалі його моральні якості, тим моральніша поведінка. Підкреслюючи це положення, слід враховувати і відносну самостійність етикету. Неабияк рідко можна зустріти воїна зовнішньо культурного, з тонкими манерами, стрункого і підтягнутого, а внутрішньо пустого, з низькими моральними якостями.</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По мотивам, які лежать в основі поведінки військовослужбовців, правила, норми і манери поведінки можна умовно класифікувати ось як:</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По-перше, це правила і манери поведінки, в основі яких лежить передача доброзичливості і поваги до людей, до їх віку та статі, національних традицій та звичаїв. Звільнити місце для людини похилого віку, першому привітати старшого, не виділяти себе з колективу, не чванитися своїми заслугами, – ці та інші правила повинні стати звичайною нормою поведінки більшості військовослужбовців.</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По-друге, це ті правила і манери, котрі виражають загальноприйняті уявлення про красу військової людини, її форму одягу, про ту стрункість і зібраність, завдяки яким військовослужбовця можна виділити з тисячі.</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По-третє, це велика група правил і манер, в основі яких лежать міркування санітарно-гігієнічного порядку. Такі з них, як правило мити руки перед їжею, не брати хліб з загальної тарілки виделкою, при кашлю та чханні прикривати рот хусткою, не плювати на підлогу і т.д. показують їх практичну доцільність.</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Специфіка військової служби полягає в тому, що в умовах армії і флоту регулятором поведінки воїнів крім громадської думки і, головним чином, є вимоги військових статутів і присяги, які мають форму закону.</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lastRenderedPageBreak/>
        <w:t>В відповідності з галуззю застосування тих чи інших правил і манер поведінки військовослужбовців можна виділити наступні з них. Це правила і манери, які характерні для військовослужбовців в сфері ратної праці. Тут більш, ніж в будь-якій іншій галузі, поведінка військовослужбовців регулюється вимогами статутів ЗС. Наприклад, згідно Статуту внутрішньої служби і строкового Статуту ЗС регламентуються правили і манери поведінки воїнів в шерензі, на заняттях в учбовому класі, на бойовому посту, на польових навчаннях і маневрах, під час тренувань на різного виду тренажерах, під час несіння караульної служби, нарядів, чергувань і вахт.</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Потім йде велика група правил і манер поведінки в сфері побуту, тобто в тій галузі служби, де задовольняються їх матеріальні і культурні запити. Ця галузь військового життя настільки широка і багатогранна, що буде доцільно виділити з неї:</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 xml:space="preserve">А поведінка військовослужбовців в розташуванні частини, на кораблі в вільний від ратного і громадської роботи час. Сюди можна включити поведінку солдат, матросів, сержантів і старшин в казармі, </w:t>
      </w:r>
      <w:proofErr w:type="spellStart"/>
      <w:r w:rsidRPr="00191E5D">
        <w:rPr>
          <w:rFonts w:ascii="Arial" w:hAnsi="Arial" w:cs="Arial"/>
          <w:sz w:val="28"/>
          <w:szCs w:val="28"/>
          <w:lang w:val="uk-UA"/>
        </w:rPr>
        <w:t>кубриці</w:t>
      </w:r>
      <w:proofErr w:type="spellEnd"/>
      <w:r w:rsidRPr="00191E5D">
        <w:rPr>
          <w:rFonts w:ascii="Arial" w:hAnsi="Arial" w:cs="Arial"/>
          <w:sz w:val="28"/>
          <w:szCs w:val="28"/>
          <w:lang w:val="uk-UA"/>
        </w:rPr>
        <w:t>, їдальні, бібліотеці, клубі, на стадіоні та інших місцях території частини, корабля, де вони можуть бути. Особливість поведінки воїнів в цій галузі побуту полягає в тому, що вона повністю регулюється і регламентується вимогами статутів, наказів і наставлянь. Це поведінка і відношення між людьми, рівними між собою по цілям, способу життя, нормами задоволення, правами і обов’язками, які складають військовий колектив.</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 xml:space="preserve">Статути вказують на те, як військовослужбовець повинен бути одягнений, як віддавати честь, як стояти, сидіти, питати, відповідати і </w:t>
      </w:r>
      <w:r w:rsidR="006B54A2">
        <w:rPr>
          <w:rFonts w:ascii="Arial" w:hAnsi="Arial" w:cs="Arial"/>
          <w:sz w:val="28"/>
          <w:szCs w:val="28"/>
          <w:lang w:val="uk-UA"/>
        </w:rPr>
        <w:t>так далі</w:t>
      </w:r>
      <w:r w:rsidRPr="00191E5D">
        <w:rPr>
          <w:rFonts w:ascii="Arial" w:hAnsi="Arial" w:cs="Arial"/>
          <w:sz w:val="28"/>
          <w:szCs w:val="28"/>
          <w:lang w:val="uk-UA"/>
        </w:rPr>
        <w:t>. Так, наприклад, в Статуті внутрішньої служби ЗСУ говориться, що військовослужбовець повинен дотримуватися правил військової ввічливості і відданню честі, завжди бути по формі чисто і акуратно одягненим. На розкритті цих уставних вимог слід зупинитися більш детально.</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 xml:space="preserve">В свідомості громадян країни образ воїна вимальовується людиною високої внутрішньої і зовнішньої культури. Важливим елементом зовнішньої краси військовослужбовця є краса його форми одягу. Військова форма гарна своєю доцільністю, кроєм, кольором, високою якістю тканини. Вона підкреслює фізичну красу воїнів, робить менш примітними ті чи інші недоліки фігури. Не випадково говорять, </w:t>
      </w:r>
      <w:r w:rsidRPr="00191E5D">
        <w:rPr>
          <w:rFonts w:ascii="Arial" w:hAnsi="Arial" w:cs="Arial"/>
          <w:sz w:val="28"/>
          <w:szCs w:val="28"/>
          <w:lang w:val="uk-UA"/>
        </w:rPr>
        <w:lastRenderedPageBreak/>
        <w:t>що воєнна форма начебто випрямляє людину, надає їй певну суворість, підтягнутість, молодцюватість.</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Суть краси воєнної форми одягу полягає в тому, що вона разом з іншими факторами зовнішньої культури (краса поведінки, особиста гігієна, фізичне вдосконалення) дозволяють виявити красу військовослужбовців, викликати у них почуття задоволення і гордості за свою належність до ЗСУ.</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Однак слід сказати, що краса форми ще не вирішує сама за себе проблему зразкового зовнішнього виду. Необхідно суворо дотримуватися встановлених правил і порядку її ношення, а також правил санітарної гігієни, тобто охайності, чистоти одягу та взуття. Слід відмітити, що ці вимоги і якості виконують не тільки утилітарну роль, але і являють собою данню поваги до товаришів по службі, до всіх громадян країни, до прийнятих в нашому суспільстві і армії правил спілкування між людьми.</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На жаль, у звільненні, під час відпустки іноді можна зустріти людину в військовій формі, яка своїм виглядом нічого, крім антипатії, викликати не може у оточуючих. Зім’ята шинель, несвіжий підкомірчик, чоботи чи черевики давно не бачили щітку, – на військовій людині нестерпні. Все це є свідченням низької культури військовослужбовця.</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 xml:space="preserve">В питанні про відношення до свого зовнішнього вигляду є дві крайності. Деякі військовослужбовці демонстративно проявляють байдужість до того, як вони виглядають, намагаються навіть підкреслити свою поведінку певними теоретичними викладками, своєрідною філософією, що головне не в формі, а в змісті. “Принциповим” противникам високої зовнішньої культури протистоять ті воїни, які в прагненні виглядати гарно не залишаються навіть перед такими діями, котрі, як правило, дають зворотній результат. Мова йде про тих, кого не влаштовують наступні правила ношення форми одягу і котрі самостійно “удосконалюють” форму. Ці поліпшення, як показує життя, зводяться до </w:t>
      </w:r>
      <w:proofErr w:type="spellStart"/>
      <w:r w:rsidRPr="00191E5D">
        <w:rPr>
          <w:rFonts w:ascii="Arial" w:hAnsi="Arial" w:cs="Arial"/>
          <w:sz w:val="28"/>
          <w:szCs w:val="28"/>
          <w:lang w:val="uk-UA"/>
        </w:rPr>
        <w:t>підкорочування</w:t>
      </w:r>
      <w:proofErr w:type="spellEnd"/>
      <w:r w:rsidRPr="00191E5D">
        <w:rPr>
          <w:rFonts w:ascii="Arial" w:hAnsi="Arial" w:cs="Arial"/>
          <w:sz w:val="28"/>
          <w:szCs w:val="28"/>
          <w:lang w:val="uk-UA"/>
        </w:rPr>
        <w:t xml:space="preserve"> шинелі, </w:t>
      </w:r>
      <w:proofErr w:type="spellStart"/>
      <w:r w:rsidRPr="00191E5D">
        <w:rPr>
          <w:rFonts w:ascii="Arial" w:hAnsi="Arial" w:cs="Arial"/>
          <w:sz w:val="28"/>
          <w:szCs w:val="28"/>
          <w:lang w:val="uk-UA"/>
        </w:rPr>
        <w:t>завуженню</w:t>
      </w:r>
      <w:proofErr w:type="spellEnd"/>
      <w:r w:rsidRPr="00191E5D">
        <w:rPr>
          <w:rFonts w:ascii="Arial" w:hAnsi="Arial" w:cs="Arial"/>
          <w:sz w:val="28"/>
          <w:szCs w:val="28"/>
          <w:lang w:val="uk-UA"/>
        </w:rPr>
        <w:t xml:space="preserve"> штанів, використанню як доповнення до форми різноманітних сумок аж до пляжних та інших предметів.</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 xml:space="preserve">Зовнішній вигляд людини не може бути нейтральним. Він у тій чи іншій мірі впливає на людей, які нас оточують, до того ж напрямок цього впливу може бути різноманітним. Воїн завжди чисто і охайно </w:t>
      </w:r>
      <w:r w:rsidRPr="00191E5D">
        <w:rPr>
          <w:rFonts w:ascii="Arial" w:hAnsi="Arial" w:cs="Arial"/>
          <w:sz w:val="28"/>
          <w:szCs w:val="28"/>
          <w:lang w:val="uk-UA"/>
        </w:rPr>
        <w:lastRenderedPageBreak/>
        <w:t>одягнений, підтягнутий і молодцюватий, позитивно впливає на людей, викликає в них добрі емоції і, навпаки, людина розпущена, неохайна, яка не слідкує за собою, нічого, крім гидливості і огиди викликати не може.</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Чистота і охайність, підтягнутість і стройова виправка, молодцюватість і певна франтуватість, – є елементами, які складають етичне обличчя воїна. Без дотримання цих елементів навіть в гарній воєнній формі солдат чи офіцер не тільки втрачає свою виразність, але й внутрішні військові якості. Брудне обмундирування сприяє розмноженню мікробів та комах, створює доброзичливі умови для будь-яких хвороб.</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Військовослужбовець без певної виправки, як правило, некмітливий, йому завжди все заважає. Він спотикається, за все чіпляється, путається в ногах і заважає іншим. Про яку красу тут можна говорити?!</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Тому, не можна не погодитися з думками великого педагога                 О.С. Макаренка, стверджуючого, що зовнішність має велике значення для людини, що важко уявити собі людину неохайною, брудною, щоб він міг слідкувати за своїми вчинками.</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В той же час військовослужбовець з відмінною стройовою виправкою, одягнений чисто і по формі, на якому все блищить, завжди зібраний, рухомий, спритний, і ці його якості як найкраще сприяють розкриттю усіх творчих можливостей людини, а, відповідно, і рішенню задач бойової підготовки, укріпленню боєздатності і боєготовності військ.</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Таким чином, слід підкреслити, що форма одягу воїна багато в чому зобов’язує. Справа честі кожного з них – берегти честь свого мундиру, практичними ділами примножувати славу ЗС.</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В цій області поведінка військовослужбовця навіть в його вияву обмежується певними рамками, вихід за межи яких є не тільки порушенням законів військової необхідності, але також і втратою певних естетичних якостей;</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 xml:space="preserve">Б) поведінка військовослужбовця за межами розташування частини, корабля. Воно обумовлюється, з одного боку, уставними вимогами, а з другого, – загальноприйнятими в даному суспільстві </w:t>
      </w:r>
      <w:r w:rsidRPr="00191E5D">
        <w:rPr>
          <w:rFonts w:ascii="Arial" w:hAnsi="Arial" w:cs="Arial"/>
          <w:sz w:val="28"/>
          <w:szCs w:val="28"/>
          <w:lang w:val="uk-UA"/>
        </w:rPr>
        <w:lastRenderedPageBreak/>
        <w:t>правилами і нормами поведінки. Безумовно, між тими і іншими великої різниці немає, бо, як вже говорилося, в основі їх лежить єдиний початок. Але не враховувати цих особливостей не можна. Це і природно, бо одна справа, коли солдат (матрос) віддає честь офіцерові і, зовсім інша, коли він вітає знайому дівчину. Одна справа, коли військовослужбовець розмовляє з старшим по званню, інша – коли він веде бесіду з своїм знайомим. Перенесення зовнішніх форм і манер поведінки, які передбачені військовим уставом, на відношення з громадським населенням далеко не завжди виглядало б гарно. Чіткі і лаконічні відповіді військовослужбовців “так точно”, “ніяк не можна” в своєму оточені і в відповідних обставинах естетично виразні, але вони не завжди потрібні в розмові з своєю знайомою.</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Поведінка воїнів поза межами розташування частини, корабля охоплює велике число життєвих явищ, які характеризуються не тільки деякими загальними сторонами, але й  певними відмінностями, котрі також необхідно враховувати. Одна справа – правила і манери поведінки військовослужбовців в громадських місцях: на вулиці, в театрі, в кіно, на майданах, в їдальнях, в громадському транспорті, тобто всюди, де їм треба стикатися з великою кількістю людей і трішки інша справа, правили і манери поведінки військовослужбовців в більш вузькому колі, наприклад, в сім’ї.</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А зараз поведемо розмову про віддавання честі. В арміях інших держав існували і існують особливі види привітання, які відрізняються від загальноприйнятих і узаконених статутами. В наших ЗС форми і порядок привітання зумовлені Статутами Внутрішньої служби і Стройовим Статутом ЗСУ. Формою привітання серед військовослужбовців є віддавання військової честі. Всі військовослужбовці повинні при зустрічі або упередженні віддавати один одному честь. Підлеглі або молодші по званню віддають честь першими. Честь віддається молодцювато, з поворотом голови в бік того, кому вона віддається.</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Віддавання військової честі не є формальним актом. Віддаючи честь начальнику або старшому, військовослужбовець тим самим віддає дань глибокої поваги військовому званню, схиляється перед заслугами старшого товариша по зброї і висловлює готовність виконати будь-який його наказ по захисту інтересів Батьківщини.</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lastRenderedPageBreak/>
        <w:t xml:space="preserve">Підтримуючи роль і значення віддавання військової честі, видатний військовий діяч і педагог кінця ХІХ – початку ХХ ст. генерал М. Драгомиров писав: “…віддавання честі по-військовому є не іграшка і втіха мілкого чийогось </w:t>
      </w:r>
      <w:proofErr w:type="spellStart"/>
      <w:r w:rsidRPr="00191E5D">
        <w:rPr>
          <w:rFonts w:ascii="Arial" w:hAnsi="Arial" w:cs="Arial"/>
          <w:sz w:val="28"/>
          <w:szCs w:val="28"/>
          <w:lang w:val="uk-UA"/>
        </w:rPr>
        <w:t>любочестя</w:t>
      </w:r>
      <w:proofErr w:type="spellEnd"/>
      <w:r w:rsidRPr="00191E5D">
        <w:rPr>
          <w:rFonts w:ascii="Arial" w:hAnsi="Arial" w:cs="Arial"/>
          <w:sz w:val="28"/>
          <w:szCs w:val="28"/>
          <w:lang w:val="uk-UA"/>
        </w:rPr>
        <w:t xml:space="preserve">, але зовнішнє проявлення того, що людина належить до великого товариства, призначення якому поважати душу свою за </w:t>
      </w:r>
      <w:proofErr w:type="spellStart"/>
      <w:r w:rsidRPr="00191E5D">
        <w:rPr>
          <w:rFonts w:ascii="Arial" w:hAnsi="Arial" w:cs="Arial"/>
          <w:sz w:val="28"/>
          <w:szCs w:val="28"/>
          <w:lang w:val="uk-UA"/>
        </w:rPr>
        <w:t>други</w:t>
      </w:r>
      <w:proofErr w:type="spellEnd"/>
      <w:r w:rsidRPr="00191E5D">
        <w:rPr>
          <w:rFonts w:ascii="Arial" w:hAnsi="Arial" w:cs="Arial"/>
          <w:sz w:val="28"/>
          <w:szCs w:val="28"/>
          <w:lang w:val="uk-UA"/>
        </w:rPr>
        <w:t xml:space="preserve"> своя”.</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Як ми вже говорили, при зустрічі військовослужбовців один з одним молодший чи підлеглий зобов’язаний першим привітати начальника або старшого. При цьому, якщо старший подав руку і сказав: “Добрий день”, то молодший повинен відповісти: “Здоров’я бажаю, товариш…” і потиснути руку.</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На кораблях Військово-Морських Сил є певні відзнаки в формі привітання. Серед них можна відмітити наступні: заходячи ранком в кают-компанію, офіцер вітається з своїми співробітниками. Матрос, старшина чи офіцер, вітаючи начальника або старшого, повертається до борту спиною і віддає честь. З прибуттям на корабель або вибуттям з нього віддається честь військово-морському прапору. Військовослужбовці також віддають честь державному прапору своєї держави і державним прапорам інших країн, стають по стійці “струнко” і віддають честь при виконанні державного гімну України, вітають віддаванням честі військові колони, місця братських поховань, національні меморіали і т.д.</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Мають специфіку правила і манери поведінки воїнів, які пов’язані з перебуванням в складі ЗСУ за кордоном під час виконання спеціальних завдань чи при нанесенні товариських візитів кораблів Воєнно-Морських Сил в іноземні порти.</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 xml:space="preserve">Насамперед, треба пам’ятати і виконувати відповідні нормативні акти і документи, які регламентують взаємовідносини кораблів і службових осіб Воєнно-Морських Сил України з іноземними кораблями і </w:t>
      </w:r>
      <w:proofErr w:type="spellStart"/>
      <w:r w:rsidRPr="00191E5D">
        <w:rPr>
          <w:rFonts w:ascii="Arial" w:hAnsi="Arial" w:cs="Arial"/>
          <w:sz w:val="28"/>
          <w:szCs w:val="28"/>
          <w:lang w:val="uk-UA"/>
        </w:rPr>
        <w:t>владами</w:t>
      </w:r>
      <w:proofErr w:type="spellEnd"/>
      <w:r w:rsidRPr="00191E5D">
        <w:rPr>
          <w:rFonts w:ascii="Arial" w:hAnsi="Arial" w:cs="Arial"/>
          <w:sz w:val="28"/>
          <w:szCs w:val="28"/>
          <w:lang w:val="uk-UA"/>
        </w:rPr>
        <w:t>, а також закони, правила, звичаї, які встановлені в країні перебування. Слід враховувати конкретні обставини, цілі і задачі візиту чи заходу, його тривалість і до яких подій він призначений. Необхідно також знати історію країни візиту, її державну структуру, стан відношень з Україною</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 xml:space="preserve">Знаходячись в іноземному порту чи території іншої країни військовослужбовці повинні дотримуватись звичних для громадян </w:t>
      </w:r>
      <w:r w:rsidRPr="00191E5D">
        <w:rPr>
          <w:rFonts w:ascii="Arial" w:hAnsi="Arial" w:cs="Arial"/>
          <w:sz w:val="28"/>
          <w:szCs w:val="28"/>
          <w:lang w:val="uk-UA"/>
        </w:rPr>
        <w:lastRenderedPageBreak/>
        <w:t>України моральних норм. Безумовно, перше враження про людину багато в чому залежить від того, як він одягнений, як тримається. Зовнішній вид, уміння триматися, манери, – повинні бути гарними і в той же час повинні відрізнятися простотою і природністю.</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Необхідно виявити терпимість до чужих звичаїв і моралі. Наприклад, у взаємовідносинах між чоловіком і жінкою різних країн багато норм етики не однакові. В Європі чоловік повинен давати дорогу жінці, а на Сході жінки пропускають чоловіків вперед.</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Військовослужбовці повинні знати військові звання і розрізнення військовослужбовців країни перебування, дотримуватись загальноприйнятих правил віддані військової честі.</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 xml:space="preserve">На закінчення треба зауважити, що класифікацію правил і манер поведінки військовослужбовців, взявши кожен раз за основу новий елемент, можна продовжувати без кінця. Але ми не будемо цим займатися, а виділимо лише найважливішу групу правил і норм поведінки, які будуть враховувати </w:t>
      </w:r>
      <w:proofErr w:type="spellStart"/>
      <w:r w:rsidRPr="00191E5D">
        <w:rPr>
          <w:rFonts w:ascii="Arial" w:hAnsi="Arial" w:cs="Arial"/>
          <w:sz w:val="28"/>
          <w:szCs w:val="28"/>
          <w:lang w:val="uk-UA"/>
        </w:rPr>
        <w:t>статево-вікові</w:t>
      </w:r>
      <w:proofErr w:type="spellEnd"/>
      <w:r w:rsidRPr="00191E5D">
        <w:rPr>
          <w:rFonts w:ascii="Arial" w:hAnsi="Arial" w:cs="Arial"/>
          <w:sz w:val="28"/>
          <w:szCs w:val="28"/>
          <w:lang w:val="uk-UA"/>
        </w:rPr>
        <w:t xml:space="preserve"> особливості людей, тобто відношення до дівчат і жінок, до дітей, людей похилого віку і т.д., а також проблему ввічливості і тактовності у відносинах з людьми.</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 xml:space="preserve">Воїн повинен зі зброєю в руках захищати свою Батьківщину, свій народ. Більш того, в повсякденному житті він зобов’язаний виявляти певну повагу, допомагати людям, які її потребують: жінкам, дітям, людям похилого віку, інвалідам і т.д. Треба завжди пам’ятати, що ніщо не дається так легко і не цінується так високо, як ввічливість. Ввічливість – це характерна якість воїна, для якого повага до людей повинна стати повсякденною нормою поведінки і звичним способом спілкування з ними. Більш того, абсолютній більшості з них повинно бути притаманне почуття тактовності і делікатності, тобто надзвичайно тонке і чуттєве відношення до людей. В чому ж виявляється ввічливість? </w:t>
      </w:r>
      <w:proofErr w:type="spellStart"/>
      <w:r w:rsidRPr="00191E5D">
        <w:rPr>
          <w:rFonts w:ascii="Arial" w:hAnsi="Arial" w:cs="Arial"/>
          <w:sz w:val="28"/>
          <w:szCs w:val="28"/>
          <w:lang w:val="uk-UA"/>
        </w:rPr>
        <w:t>Ввічливість</w:t>
      </w:r>
      <w:proofErr w:type="spellEnd"/>
      <w:r w:rsidRPr="00191E5D">
        <w:rPr>
          <w:rFonts w:ascii="Arial" w:hAnsi="Arial" w:cs="Arial"/>
          <w:sz w:val="28"/>
          <w:szCs w:val="28"/>
          <w:lang w:val="uk-UA"/>
        </w:rPr>
        <w:t xml:space="preserve"> і тактовність виявляється у вчинках, жестах, мові, простоті поведінки, в повазі честі і гідності людини, вона виключає грубі вирази і лайливі слова, беззмістовні мовні звороти, мовну луску.</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 xml:space="preserve">Ввічлива і тактовна людина завжди і у всіх випадках не буде сидіти розвалившись на стільці в присутності жінки чи людей похилого віку, стояти, засунувши руки до кишень, жестикулювати, голосно </w:t>
      </w:r>
      <w:r w:rsidRPr="00191E5D">
        <w:rPr>
          <w:rFonts w:ascii="Arial" w:hAnsi="Arial" w:cs="Arial"/>
          <w:sz w:val="28"/>
          <w:szCs w:val="28"/>
          <w:lang w:val="uk-UA"/>
        </w:rPr>
        <w:lastRenderedPageBreak/>
        <w:t>розмовляти і т.п. Все це ознаки невихованості і безкультурної поведінки.</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Тактична і ввічлива людина ніколи не поставить співбесідника в незручне положення, не допустить безтактовності в оцінці судження іншої людини, тим більш, не підкреслить своєї зверхності.</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Військовий етикет відкидає верхоглядство, зарозумілість, манірність, самозакоханість. Їм протистоїть скромність.</w:t>
      </w:r>
    </w:p>
    <w:p w:rsidR="00191E5D" w:rsidRPr="00191E5D" w:rsidRDefault="00191E5D" w:rsidP="00191E5D">
      <w:pPr>
        <w:ind w:firstLine="567"/>
        <w:jc w:val="both"/>
        <w:rPr>
          <w:rFonts w:ascii="Arial" w:hAnsi="Arial" w:cs="Arial"/>
          <w:sz w:val="28"/>
          <w:szCs w:val="28"/>
          <w:lang w:val="uk-UA"/>
        </w:rPr>
      </w:pPr>
      <w:r w:rsidRPr="00191E5D">
        <w:rPr>
          <w:rFonts w:ascii="Arial" w:hAnsi="Arial" w:cs="Arial"/>
          <w:sz w:val="28"/>
          <w:szCs w:val="28"/>
          <w:lang w:val="uk-UA"/>
        </w:rPr>
        <w:t>Скромна людина не любить вихвалення в свою адресу, проста в поводженні, не відокремлює себе від колективу, компанійська з товаришами, не хизується своїми знаннями і заслугами. Скромність і простота – це краса військової людини, її істинна гідність.</w:t>
      </w:r>
    </w:p>
    <w:p w:rsidR="009018F1" w:rsidRDefault="00191E5D" w:rsidP="009018F1">
      <w:pPr>
        <w:ind w:firstLine="567"/>
        <w:jc w:val="both"/>
        <w:rPr>
          <w:rFonts w:ascii="Ariston" w:hAnsi="Ariston" w:cstheme="minorHAnsi"/>
          <w:b/>
          <w:sz w:val="40"/>
          <w:szCs w:val="40"/>
          <w:lang w:val="uk-UA"/>
        </w:rPr>
      </w:pPr>
      <w:r w:rsidRPr="00191E5D">
        <w:rPr>
          <w:rFonts w:ascii="Arial" w:hAnsi="Arial" w:cs="Arial"/>
          <w:sz w:val="28"/>
          <w:szCs w:val="28"/>
          <w:lang w:val="uk-UA"/>
        </w:rPr>
        <w:t>Таким чином, правила, норми і манери поведінки військовослужбовців вироблені багаторічним досвідом існування людського суспільства взагалі і досвідом розвитку й удосконалення військової організації, її специфіки і призначення зокрема. Ці правила і норми носять прогресивний характер, бо сприяють культурному удосконаленню військовослужбовців і обумовлені службовою</w:t>
      </w:r>
    </w:p>
    <w:p w:rsidR="00036C84" w:rsidRDefault="00036C84" w:rsidP="00F92773">
      <w:pPr>
        <w:ind w:firstLine="567"/>
        <w:jc w:val="both"/>
        <w:rPr>
          <w:rFonts w:ascii="Ariston" w:hAnsi="Ariston" w:cstheme="minorHAnsi"/>
          <w:b/>
          <w:sz w:val="40"/>
          <w:szCs w:val="40"/>
          <w:lang w:val="uk-UA"/>
        </w:rPr>
      </w:pPr>
    </w:p>
    <w:p w:rsidR="00EF7B97" w:rsidRDefault="00EF7B97" w:rsidP="00F92773">
      <w:pPr>
        <w:ind w:firstLine="567"/>
        <w:jc w:val="both"/>
        <w:rPr>
          <w:rFonts w:ascii="Ariston" w:hAnsi="Ariston" w:cstheme="minorHAnsi"/>
          <w:b/>
          <w:sz w:val="40"/>
          <w:szCs w:val="40"/>
          <w:lang w:val="uk-UA"/>
        </w:rPr>
      </w:pPr>
    </w:p>
    <w:p w:rsidR="00EF7B97" w:rsidRDefault="00EF7B97" w:rsidP="00F92773">
      <w:pPr>
        <w:ind w:firstLine="567"/>
        <w:jc w:val="both"/>
        <w:rPr>
          <w:rFonts w:ascii="Ariston" w:hAnsi="Ariston" w:cstheme="minorHAnsi"/>
          <w:b/>
          <w:sz w:val="40"/>
          <w:szCs w:val="40"/>
          <w:lang w:val="uk-UA"/>
        </w:rPr>
      </w:pPr>
    </w:p>
    <w:p w:rsidR="00EF7B97" w:rsidRDefault="00EF7B97" w:rsidP="00F92773">
      <w:pPr>
        <w:ind w:firstLine="567"/>
        <w:jc w:val="both"/>
        <w:rPr>
          <w:rFonts w:ascii="Ariston" w:hAnsi="Ariston" w:cstheme="minorHAnsi"/>
          <w:b/>
          <w:sz w:val="40"/>
          <w:szCs w:val="40"/>
          <w:lang w:val="uk-UA"/>
        </w:rPr>
      </w:pPr>
    </w:p>
    <w:p w:rsidR="00EF7B97" w:rsidRDefault="00EF7B97" w:rsidP="00F92773">
      <w:pPr>
        <w:ind w:firstLine="567"/>
        <w:jc w:val="both"/>
        <w:rPr>
          <w:rFonts w:ascii="Ariston" w:hAnsi="Ariston" w:cstheme="minorHAnsi"/>
          <w:b/>
          <w:sz w:val="40"/>
          <w:szCs w:val="40"/>
          <w:lang w:val="uk-UA"/>
        </w:rPr>
      </w:pPr>
    </w:p>
    <w:p w:rsidR="00EF7B97" w:rsidRDefault="00EF7B97" w:rsidP="00F92773">
      <w:pPr>
        <w:ind w:firstLine="567"/>
        <w:jc w:val="both"/>
        <w:rPr>
          <w:rFonts w:ascii="Ariston" w:hAnsi="Ariston" w:cstheme="minorHAnsi"/>
          <w:b/>
          <w:sz w:val="40"/>
          <w:szCs w:val="40"/>
          <w:lang w:val="uk-UA"/>
        </w:rPr>
      </w:pPr>
    </w:p>
    <w:p w:rsidR="00EF7B97" w:rsidRDefault="00EF7B97" w:rsidP="00F92773">
      <w:pPr>
        <w:ind w:firstLine="567"/>
        <w:jc w:val="both"/>
        <w:rPr>
          <w:rFonts w:ascii="Ariston" w:hAnsi="Ariston" w:cstheme="minorHAnsi"/>
          <w:b/>
          <w:sz w:val="40"/>
          <w:szCs w:val="40"/>
          <w:lang w:val="uk-UA"/>
        </w:rPr>
      </w:pPr>
    </w:p>
    <w:p w:rsidR="00EF7B97" w:rsidRDefault="00EF7B97" w:rsidP="00F92773">
      <w:pPr>
        <w:ind w:firstLine="567"/>
        <w:jc w:val="both"/>
        <w:rPr>
          <w:rFonts w:ascii="Ariston" w:hAnsi="Ariston" w:cstheme="minorHAnsi"/>
          <w:b/>
          <w:sz w:val="40"/>
          <w:szCs w:val="40"/>
          <w:lang w:val="uk-UA"/>
        </w:rPr>
      </w:pPr>
    </w:p>
    <w:p w:rsidR="00EF7B97" w:rsidRDefault="00EF7B97" w:rsidP="00F92773">
      <w:pPr>
        <w:ind w:firstLine="567"/>
        <w:jc w:val="both"/>
        <w:rPr>
          <w:rFonts w:ascii="Ariston" w:hAnsi="Ariston" w:cstheme="minorHAnsi"/>
          <w:b/>
          <w:sz w:val="40"/>
          <w:szCs w:val="40"/>
          <w:lang w:val="uk-UA"/>
        </w:rPr>
      </w:pPr>
    </w:p>
    <w:p w:rsidR="00F92773" w:rsidRPr="00F92773" w:rsidRDefault="00F92773" w:rsidP="00F92773">
      <w:pPr>
        <w:ind w:firstLine="567"/>
        <w:jc w:val="both"/>
        <w:rPr>
          <w:rFonts w:ascii="Ariston" w:hAnsi="Ariston" w:cstheme="minorHAnsi"/>
          <w:b/>
          <w:sz w:val="40"/>
          <w:szCs w:val="40"/>
          <w:lang w:val="uk-UA"/>
        </w:rPr>
      </w:pPr>
      <w:r w:rsidRPr="00F92773">
        <w:rPr>
          <w:rFonts w:ascii="Ariston" w:hAnsi="Ariston" w:cstheme="minorHAnsi"/>
          <w:b/>
          <w:sz w:val="40"/>
          <w:szCs w:val="40"/>
          <w:lang w:val="uk-UA"/>
        </w:rPr>
        <w:lastRenderedPageBreak/>
        <w:t xml:space="preserve">Розділ </w:t>
      </w:r>
      <w:r w:rsidR="00191E5D">
        <w:rPr>
          <w:rFonts w:ascii="Ariston" w:hAnsi="Ariston" w:cstheme="minorHAnsi"/>
          <w:b/>
          <w:sz w:val="40"/>
          <w:szCs w:val="40"/>
          <w:lang w:val="uk-UA"/>
        </w:rPr>
        <w:t>3</w:t>
      </w:r>
      <w:r w:rsidRPr="00F92773">
        <w:rPr>
          <w:rFonts w:ascii="Ariston" w:hAnsi="Ariston" w:cstheme="minorHAnsi"/>
          <w:b/>
          <w:sz w:val="40"/>
          <w:szCs w:val="40"/>
          <w:lang w:val="uk-UA"/>
        </w:rPr>
        <w:t>.</w:t>
      </w:r>
      <w:r w:rsidR="009018F1">
        <w:rPr>
          <w:rFonts w:ascii="Ariston" w:hAnsi="Ariston" w:cstheme="minorHAnsi"/>
          <w:b/>
          <w:sz w:val="40"/>
          <w:szCs w:val="40"/>
          <w:lang w:val="uk-UA"/>
        </w:rPr>
        <w:t xml:space="preserve"> </w:t>
      </w:r>
      <w:r w:rsidR="0080776A">
        <w:rPr>
          <w:rFonts w:ascii="Ariston" w:hAnsi="Ariston" w:cstheme="minorHAnsi"/>
          <w:b/>
          <w:sz w:val="40"/>
          <w:szCs w:val="40"/>
          <w:lang w:val="uk-UA"/>
        </w:rPr>
        <w:t xml:space="preserve">Військові </w:t>
      </w:r>
      <w:r w:rsidR="00191E5D" w:rsidRPr="00191E5D">
        <w:rPr>
          <w:rFonts w:ascii="Ariston" w:hAnsi="Ariston" w:cstheme="minorHAnsi"/>
          <w:b/>
          <w:sz w:val="40"/>
          <w:szCs w:val="40"/>
          <w:lang w:val="uk-UA"/>
        </w:rPr>
        <w:t>звичаї</w:t>
      </w:r>
      <w:r w:rsidR="00191E5D" w:rsidRPr="00376D6D">
        <w:rPr>
          <w:lang w:val="uk-UA"/>
        </w:rPr>
        <w:t xml:space="preserve"> </w:t>
      </w:r>
      <w:r w:rsidR="00191E5D" w:rsidRPr="00191E5D">
        <w:rPr>
          <w:rFonts w:ascii="Ariston" w:hAnsi="Ariston" w:cstheme="minorHAnsi"/>
          <w:b/>
          <w:sz w:val="40"/>
          <w:szCs w:val="40"/>
          <w:lang w:val="uk-UA"/>
        </w:rPr>
        <w:t xml:space="preserve">та </w:t>
      </w:r>
      <w:r w:rsidR="00376D6D">
        <w:rPr>
          <w:rFonts w:ascii="Ariston" w:hAnsi="Ariston" w:cstheme="minorHAnsi"/>
          <w:b/>
          <w:sz w:val="40"/>
          <w:szCs w:val="40"/>
          <w:lang w:val="uk-UA"/>
        </w:rPr>
        <w:t>ритуали</w:t>
      </w:r>
      <w:r w:rsidR="00B95EA2">
        <w:rPr>
          <w:rFonts w:ascii="Ariston" w:hAnsi="Ariston" w:cstheme="minorHAnsi"/>
          <w:b/>
          <w:sz w:val="40"/>
          <w:szCs w:val="40"/>
          <w:lang w:val="uk-UA"/>
        </w:rPr>
        <w:t>.</w:t>
      </w:r>
    </w:p>
    <w:p w:rsidR="00F92773" w:rsidRPr="00F92773" w:rsidRDefault="00F92773" w:rsidP="006B54A2">
      <w:pPr>
        <w:pStyle w:val="a3"/>
        <w:numPr>
          <w:ilvl w:val="1"/>
          <w:numId w:val="12"/>
        </w:numPr>
        <w:jc w:val="both"/>
        <w:rPr>
          <w:rFonts w:ascii="Ariston" w:hAnsi="Ariston" w:cstheme="minorHAnsi"/>
          <w:b/>
          <w:sz w:val="40"/>
          <w:szCs w:val="40"/>
          <w:lang w:val="uk-UA"/>
        </w:rPr>
      </w:pPr>
      <w:r w:rsidRPr="00F92773">
        <w:rPr>
          <w:rFonts w:ascii="Ariston" w:hAnsi="Ariston" w:cstheme="minorHAnsi"/>
          <w:b/>
          <w:sz w:val="40"/>
          <w:szCs w:val="40"/>
          <w:lang w:val="uk-UA"/>
        </w:rPr>
        <w:t xml:space="preserve"> </w:t>
      </w:r>
      <w:r w:rsidR="0080776A" w:rsidRPr="0080776A">
        <w:rPr>
          <w:rFonts w:ascii="Ariston" w:hAnsi="Ariston" w:cstheme="minorHAnsi"/>
          <w:b/>
          <w:sz w:val="40"/>
          <w:szCs w:val="40"/>
          <w:lang w:val="uk-UA"/>
        </w:rPr>
        <w:t xml:space="preserve">Історія </w:t>
      </w:r>
      <w:r w:rsidR="0080776A" w:rsidRPr="00F92773">
        <w:rPr>
          <w:rFonts w:ascii="Ariston" w:hAnsi="Ariston" w:cstheme="minorHAnsi"/>
          <w:b/>
          <w:sz w:val="40"/>
          <w:szCs w:val="40"/>
          <w:lang w:val="uk-UA"/>
        </w:rPr>
        <w:t>військов</w:t>
      </w:r>
      <w:r w:rsidR="0080776A">
        <w:rPr>
          <w:rFonts w:ascii="Ariston" w:hAnsi="Ariston" w:cstheme="minorHAnsi"/>
          <w:b/>
          <w:sz w:val="40"/>
          <w:szCs w:val="40"/>
          <w:lang w:val="uk-UA"/>
        </w:rPr>
        <w:t xml:space="preserve">их </w:t>
      </w:r>
      <w:r>
        <w:rPr>
          <w:rFonts w:ascii="Ariston" w:hAnsi="Ariston" w:cstheme="minorHAnsi"/>
          <w:b/>
          <w:sz w:val="40"/>
          <w:szCs w:val="40"/>
          <w:lang w:val="uk-UA"/>
        </w:rPr>
        <w:t>та бойов</w:t>
      </w:r>
      <w:r w:rsidR="0080776A">
        <w:rPr>
          <w:rFonts w:ascii="Ariston" w:hAnsi="Ariston" w:cstheme="minorHAnsi"/>
          <w:b/>
          <w:sz w:val="40"/>
          <w:szCs w:val="40"/>
          <w:lang w:val="uk-UA"/>
        </w:rPr>
        <w:t>их</w:t>
      </w:r>
      <w:r w:rsidRPr="00F92773">
        <w:rPr>
          <w:rFonts w:ascii="Ariston" w:hAnsi="Ariston" w:cstheme="minorHAnsi"/>
          <w:b/>
          <w:sz w:val="40"/>
          <w:szCs w:val="40"/>
          <w:lang w:val="uk-UA"/>
        </w:rPr>
        <w:t xml:space="preserve"> традиці</w:t>
      </w:r>
      <w:r w:rsidR="0080776A">
        <w:rPr>
          <w:rFonts w:ascii="Ariston" w:hAnsi="Ariston" w:cstheme="minorHAnsi"/>
          <w:b/>
          <w:sz w:val="40"/>
          <w:szCs w:val="40"/>
          <w:lang w:val="uk-UA"/>
        </w:rPr>
        <w:t>й</w:t>
      </w:r>
      <w:r w:rsidRPr="00F92773">
        <w:rPr>
          <w:rFonts w:ascii="Ariston" w:hAnsi="Ariston" w:cstheme="minorHAnsi"/>
          <w:b/>
          <w:sz w:val="40"/>
          <w:szCs w:val="40"/>
          <w:lang w:val="uk-UA"/>
        </w:rPr>
        <w:t>.</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Отже, традиція (від лат. </w:t>
      </w:r>
      <w:proofErr w:type="spellStart"/>
      <w:r w:rsidRPr="00F92773">
        <w:rPr>
          <w:rFonts w:ascii="Arial" w:hAnsi="Arial" w:cs="Arial"/>
          <w:sz w:val="28"/>
          <w:szCs w:val="28"/>
          <w:lang w:val="uk-UA"/>
        </w:rPr>
        <w:t>traditio</w:t>
      </w:r>
      <w:proofErr w:type="spellEnd"/>
      <w:r w:rsidRPr="00F92773">
        <w:rPr>
          <w:rFonts w:ascii="Arial" w:hAnsi="Arial" w:cs="Arial"/>
          <w:sz w:val="28"/>
          <w:szCs w:val="28"/>
          <w:lang w:val="uk-UA"/>
        </w:rPr>
        <w:t xml:space="preserve"> – переказ, легенда) – історично сформований та такий, що передається з покоління в покоління звичай, порядок, норма поведінки. В житті кожного народу, суспільних інститутів, підприємств, установ, навчальних закладів складаються традиції, більш чи менш сталі, пов’язані з історичними умовами існування та особливостями того чи іншого соціального колективу. Слід розрізняти: патріотичні традиції, що склалися в боротьбі народу за свою волю, незалежність та державний суверенітет і національно-культурні традиції, пов’язані з релігійними та світськими святами, звичаями, ритуалами.</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Традиція передбачає залучення особистості до соціального, культурного, релігійного та іншого досвіду, передачі його від покоління до покоління, вона регламентує поведінку особи, підтримку внутрішньо-групової згуртованості, надає привабливий вигляд діяльності людини, соціальним відносинам. Бездумне наслідування традицій може призвести до консерватизму і застою у суспільстві, водночас - знехтування, відмова від тисячолітнього досвіду, порушення послідовності у розвитку суспільства та особистості означатиме втрату важливих досягнень людства. Сила позитивних традицій та звичаїв полягає в тому, що вони згуртовують і об’єднують людей, прищеплюють почуття обов’язку та відповідальності.</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У широкому розумінні традиція являє собою тяг</w:t>
      </w:r>
      <w:r>
        <w:rPr>
          <w:rFonts w:ascii="Arial" w:hAnsi="Arial" w:cs="Arial"/>
          <w:sz w:val="28"/>
          <w:szCs w:val="28"/>
          <w:lang w:val="uk-UA"/>
        </w:rPr>
        <w:t>отіть</w:t>
      </w:r>
      <w:r w:rsidRPr="00F92773">
        <w:rPr>
          <w:rFonts w:ascii="Arial" w:hAnsi="Arial" w:cs="Arial"/>
          <w:sz w:val="28"/>
          <w:szCs w:val="28"/>
          <w:lang w:val="uk-UA"/>
        </w:rPr>
        <w:t xml:space="preserve">, завдяки якій суспільство відтворює себе, зберігає та передає у незмінному вигляді накопичений в минулому досвід. Тому традиції, притаманні всякому суспільству та різним сферам суспільного життя, у тому числі і збройним силам. </w:t>
      </w:r>
    </w:p>
    <w:p w:rsidR="006B54A2"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Особовий склад армії виховується як на загальних традиціях, так і на тих, що пов’язані з історією конкретної частини, з’єднання, корабля, шанування честі і слави Бойового Прапора, з героїчним минулим солдат і офіцерів, які в</w:t>
      </w:r>
      <w:r w:rsidR="006B54A2">
        <w:rPr>
          <w:rFonts w:ascii="Arial" w:hAnsi="Arial" w:cs="Arial"/>
          <w:sz w:val="28"/>
          <w:szCs w:val="28"/>
          <w:lang w:val="uk-UA"/>
        </w:rPr>
        <w:t xml:space="preserve">іддали своє життя за Вітчизну. </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Традиції бойові склалися протягом історичного шляху в армії і на флоті, вони передаються з покоління в покоління і мають вигляд </w:t>
      </w:r>
      <w:r w:rsidRPr="00F92773">
        <w:rPr>
          <w:rFonts w:ascii="Arial" w:hAnsi="Arial" w:cs="Arial"/>
          <w:sz w:val="28"/>
          <w:szCs w:val="28"/>
          <w:lang w:val="uk-UA"/>
        </w:rPr>
        <w:lastRenderedPageBreak/>
        <w:t>правил, звичок, норм поведінки військовослужбовців, що тісно пов’язані з виконанням бойових завдань та несенням військової служби. Збройні сили будь якої держави мають свої бойові традиції, зміст яких залежить від історичних умов формування, суспільного та державного устрою, існуючої ідеології, характеру і призначення збройних сил. Разом із загальними бойовими традиціями для всіх збройних сил, в кожній частині, установі, підрозділі, кораблі існують і певні традиції, що пов’язані з бойовою і  повсякденною діяльністю цих підрозділів, історією частини, з’єднання, корабля.</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Бойові традиції є важливим засобом виховання у воїнів високих морально-психологічних і бойових якостей. Вони несуть велику силу прикладу, що спонукає особовий склад звіряти свій поступ з вчинками героїв минулого і сучасності, викликають бажання бути схожими на них.</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У більшості країн культивується та всіляко підтримується написання історії військових частин. В армії Великобританії кожний молодий офіцер мусить придбати нарис з історії своєї частини та ретельно ознайомитись з ним.</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У Польщі, незважаючи на встановлення комуністичного режиму, ніколи не згасала у війську пам’ять про «крилатих гусарів» XVII ст. та захисників  </w:t>
      </w:r>
      <w:proofErr w:type="spellStart"/>
      <w:r w:rsidRPr="00F92773">
        <w:rPr>
          <w:rFonts w:ascii="Arial" w:hAnsi="Arial" w:cs="Arial"/>
          <w:sz w:val="28"/>
          <w:szCs w:val="28"/>
          <w:lang w:val="uk-UA"/>
        </w:rPr>
        <w:t>Вестерпляте</w:t>
      </w:r>
      <w:proofErr w:type="spellEnd"/>
      <w:r w:rsidRPr="00F92773">
        <w:rPr>
          <w:rFonts w:ascii="Arial" w:hAnsi="Arial" w:cs="Arial"/>
          <w:sz w:val="28"/>
          <w:szCs w:val="28"/>
          <w:lang w:val="uk-UA"/>
        </w:rPr>
        <w:t xml:space="preserve">. Незважаючи на такі сприятливі обставини, спеціальний підрозділ міністерства оборони Польщі займається ретельним відновленням у Війську Польському старовинних традицій. </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У США виховання воїнів у лавах збройних сил підпорядковане морально-етичному кодексу військової людини. Однією з головних рис формування цього кодексу є історична, що включає військові традиції та звичаї, які поділяються на такі складові: служба суспільству – забезпечення безпеки держави; беззаперечне виконання доручених завдань; вірність; дисциплінованість – дисципліна для всіх; повсякденна готовність до виконання бойових  завдань, що має продовження у прояві гнучкості та швидкості мислення.</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Підсумовуючи викладене вище, необхідно сказати, що військо, як специфічний державний інститут, не може існувати без традицій, які згуртовують усіх його представників, визначають їхнє самоусвідомлення, морально озброюють. </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lastRenderedPageBreak/>
        <w:t>Армія будь якої великої чи малої країни завжди плекає та береже бойові традиції своїх попередників, живе пам’яттю про їхні подвиги. І в цьому її неабияка сила.</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Традиції українського війська беруть свій початок у битвах княжої дружини та народного ополчення з численними ворогами Київської Русі.</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З оповитих сивиною давніх літописів перед нами постає збірний образ славетного воїна-дружинника – захисника рідного краю. Воїнам того часу притаманні: хоробрість, мужність, відважність, байдужість до небезпек та смерті. Князь Святослав перед боєм з греками промовляє до дружини: «Від предків ми дістали у спадщину мужність, - пригадайте собі яка непоборна до цього часу була наша сила і міцно бийтесь за своє спасіння! То не  наш звичай утікачами вертатися до дому, але або жити й перемагати, або славно вмерти, доказавши великого діла, як належить великим мужам!». Вірність князю є наступною рисою «кодексу» дружинника, тому він не залишає князя ніколи в небезпеці й недолі, а йде разом з ним скрізь і боронить свого полководця. Самі князі давали приклад війську, ідучи на чолі полків у бій.</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Дружинники та ратники Київської Русі закладали підвалини вітчизняного лицарства та бойових традицій, які знайшли своє продовження в Галицько-Волинському князівстві, про що із захопленням пише відомий російський дослідник історії Київської Русі О.</w:t>
      </w:r>
      <w:r w:rsidR="0089631E">
        <w:rPr>
          <w:rFonts w:ascii="Arial" w:hAnsi="Arial" w:cs="Arial"/>
          <w:sz w:val="28"/>
          <w:szCs w:val="28"/>
          <w:lang w:val="uk-UA"/>
        </w:rPr>
        <w:t xml:space="preserve"> </w:t>
      </w:r>
      <w:proofErr w:type="spellStart"/>
      <w:r w:rsidRPr="00F92773">
        <w:rPr>
          <w:rFonts w:ascii="Arial" w:hAnsi="Arial" w:cs="Arial"/>
          <w:sz w:val="28"/>
          <w:szCs w:val="28"/>
          <w:lang w:val="uk-UA"/>
        </w:rPr>
        <w:t>Кірпічніков</w:t>
      </w:r>
      <w:proofErr w:type="spellEnd"/>
      <w:r w:rsidRPr="00F92773">
        <w:rPr>
          <w:rFonts w:ascii="Arial" w:hAnsi="Arial" w:cs="Arial"/>
          <w:sz w:val="28"/>
          <w:szCs w:val="28"/>
          <w:lang w:val="uk-UA"/>
        </w:rPr>
        <w:t>: «Можна дивуватися, як за умов виснажливої боротьби воїни та майстри Галицько-Волинської Русі в останнє сторіччя її самостійного існування зуміли розвинути озброєння, реформувати тактику, запровадити метальну артилерію, перейти до будівництва кам’яних укріплень. Зліт військової справи спирався на спадкоємність традицій… Схоже, що військові новини впроваджувалися у Південно-Західній Русі швидшими темпами, ніж на півночі…».</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Неоціненною скарбницею бойових традицій для нас виступає історія українського козацтва, яке вкрило себе невмирущою славою протягом свого існування. Найкращі звичаї та традиції княжої держави були продовжені в козацько-гетьманській державі. </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Українська людність ставилася з повагою й любов’ю до козаків, які були символом мужності, честі і національної гідності. Кращі риси </w:t>
      </w:r>
      <w:r w:rsidRPr="00F92773">
        <w:rPr>
          <w:rFonts w:ascii="Arial" w:hAnsi="Arial" w:cs="Arial"/>
          <w:sz w:val="28"/>
          <w:szCs w:val="28"/>
          <w:lang w:val="uk-UA"/>
        </w:rPr>
        <w:lastRenderedPageBreak/>
        <w:t>козаків стали наріжним каменем у формуванні української нації. Козак поєднував у собі високі морально-етичні якості, почуття патріотизму, розуміння найвищої цінності – волі й незалежності, фізичну міць і витривалість.</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Козацька влада керувалася воєнно-звичаєвим правом, по суті – неписаним військовим статутом. Свідомість козаків значною мірою базувалась на повазі до традицій та правил, які мали силу законів. </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На неписаних законах, на принципах людської гідності базувалась і військова дисципліна. Найбільше козак боявся осуду своїх товаришів за вчинені порушення. Велике значення мало побратимство, що існувало між козаками. Кожен козак поважав свого курінного товариша як рідного брата, завдяки чому між ними панувала злагода.</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Яскравий вияв самопожертви, мужності, героїзму, відданості товаришам і загальній справі бачимо із вчинку молодого козака Галагана, який напередодні Корсунської битви виявив готовність піти за власною волею в польський полон, щоб там під страшними тортурами ввести в оману ворога стосовно чисельності, розташування та дій військ Б.Хмельницького. Ціною життя відважного козака вдалося отримати важливу перемогу у ході визвольної боротьби з найменшими втратами для війська.</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Французький дослідник і сучасник козаків </w:t>
      </w:r>
      <w:proofErr w:type="spellStart"/>
      <w:r w:rsidRPr="00F92773">
        <w:rPr>
          <w:rFonts w:ascii="Arial" w:hAnsi="Arial" w:cs="Arial"/>
          <w:sz w:val="28"/>
          <w:szCs w:val="28"/>
          <w:lang w:val="uk-UA"/>
        </w:rPr>
        <w:t>Боплан</w:t>
      </w:r>
      <w:proofErr w:type="spellEnd"/>
      <w:r w:rsidRPr="00F92773">
        <w:rPr>
          <w:rFonts w:ascii="Arial" w:hAnsi="Arial" w:cs="Arial"/>
          <w:sz w:val="28"/>
          <w:szCs w:val="28"/>
          <w:lang w:val="uk-UA"/>
        </w:rPr>
        <w:t xml:space="preserve"> дає такий портрет наших предків: «Вони кмітливі і проникливі, дотепні і надзвичайно щедрі, дуже люблять свободу. Вони добре загартовані, легко переносять спеку і холод, спрагу і голод, невтомні в битвах, відважні, сміливі чи радше одчайдушні, власним життям не дорожать. Вони високі на зріст, вправні, енергійні, відзначаються міцним здоров’ям і навіть не хворіють. Мало хто з козаків помирає від недугів, хіба що у глибокій старості, бо більшість з них гине на полі слави».</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Коли ж царизм зруйнував власну українську військову організацію, колишні козацькі полки стали ядром легкої кавалерії у російській армії. На початку ХХ ст. найстарішими кавалерійськими частинами офіційно вважалися: 1-й гусарський Сумський, 11-й гусарський Ізюмський, 12-й гусарський </w:t>
      </w:r>
      <w:proofErr w:type="spellStart"/>
      <w:r w:rsidRPr="00F92773">
        <w:rPr>
          <w:rFonts w:ascii="Arial" w:hAnsi="Arial" w:cs="Arial"/>
          <w:sz w:val="28"/>
          <w:szCs w:val="28"/>
          <w:lang w:val="uk-UA"/>
        </w:rPr>
        <w:t>Ахтирський</w:t>
      </w:r>
      <w:proofErr w:type="spellEnd"/>
      <w:r w:rsidRPr="00F92773">
        <w:rPr>
          <w:rFonts w:ascii="Arial" w:hAnsi="Arial" w:cs="Arial"/>
          <w:sz w:val="28"/>
          <w:szCs w:val="28"/>
          <w:lang w:val="uk-UA"/>
        </w:rPr>
        <w:t>, 4-й уланський Харківський полки, що вели свій родовід від слобідських полків 1651 року.</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lastRenderedPageBreak/>
        <w:t>«</w:t>
      </w:r>
      <w:r w:rsidR="0089631E" w:rsidRPr="00F92773">
        <w:rPr>
          <w:rFonts w:ascii="Arial" w:hAnsi="Arial" w:cs="Arial"/>
          <w:sz w:val="28"/>
          <w:szCs w:val="28"/>
          <w:lang w:val="uk-UA"/>
        </w:rPr>
        <w:t>Пам’ятка</w:t>
      </w:r>
      <w:r w:rsidRPr="00F92773">
        <w:rPr>
          <w:rFonts w:ascii="Arial" w:hAnsi="Arial" w:cs="Arial"/>
          <w:sz w:val="28"/>
          <w:szCs w:val="28"/>
          <w:lang w:val="uk-UA"/>
        </w:rPr>
        <w:t xml:space="preserve"> 8-го </w:t>
      </w:r>
      <w:r w:rsidR="0089631E" w:rsidRPr="00F92773">
        <w:rPr>
          <w:rFonts w:ascii="Arial" w:hAnsi="Arial" w:cs="Arial"/>
          <w:sz w:val="28"/>
          <w:szCs w:val="28"/>
          <w:lang w:val="uk-UA"/>
        </w:rPr>
        <w:t>уланського</w:t>
      </w:r>
      <w:r w:rsidRPr="00F92773">
        <w:rPr>
          <w:rFonts w:ascii="Arial" w:hAnsi="Arial" w:cs="Arial"/>
          <w:sz w:val="28"/>
          <w:szCs w:val="28"/>
          <w:lang w:val="uk-UA"/>
        </w:rPr>
        <w:t xml:space="preserve"> </w:t>
      </w:r>
      <w:r w:rsidR="0089631E" w:rsidRPr="00F92773">
        <w:rPr>
          <w:rFonts w:ascii="Arial" w:hAnsi="Arial" w:cs="Arial"/>
          <w:sz w:val="28"/>
          <w:szCs w:val="28"/>
          <w:lang w:val="uk-UA"/>
        </w:rPr>
        <w:t>Вознесенського</w:t>
      </w:r>
      <w:r w:rsidRPr="00F92773">
        <w:rPr>
          <w:rFonts w:ascii="Arial" w:hAnsi="Arial" w:cs="Arial"/>
          <w:sz w:val="28"/>
          <w:szCs w:val="28"/>
          <w:lang w:val="uk-UA"/>
        </w:rPr>
        <w:t xml:space="preserve"> полка» дає таке свідчення про ведення бойових дій 4-м Українським козацьким полком у 1813 році: «</w:t>
      </w:r>
      <w:r w:rsidR="0089631E" w:rsidRPr="0089631E">
        <w:rPr>
          <w:rFonts w:ascii="Arial" w:hAnsi="Arial" w:cs="Arial"/>
          <w:sz w:val="28"/>
          <w:szCs w:val="28"/>
          <w:lang w:val="uk-UA"/>
        </w:rPr>
        <w:t>Австрійський офіцер, усвідомлюючи очевидну перевагу своїх сил, запропонував українцям здатися. Гордо зустрів ц</w:t>
      </w:r>
      <w:r w:rsidR="0089631E">
        <w:rPr>
          <w:rFonts w:ascii="Arial" w:hAnsi="Arial" w:cs="Arial"/>
          <w:sz w:val="28"/>
          <w:szCs w:val="28"/>
          <w:lang w:val="uk-UA"/>
        </w:rPr>
        <w:t>ю</w:t>
      </w:r>
      <w:r w:rsidR="0089631E" w:rsidRPr="0089631E">
        <w:rPr>
          <w:rFonts w:ascii="Arial" w:hAnsi="Arial" w:cs="Arial"/>
          <w:sz w:val="28"/>
          <w:szCs w:val="28"/>
          <w:lang w:val="uk-UA"/>
        </w:rPr>
        <w:t xml:space="preserve"> ганебн</w:t>
      </w:r>
      <w:r w:rsidR="0089631E">
        <w:rPr>
          <w:rFonts w:ascii="Arial" w:hAnsi="Arial" w:cs="Arial"/>
          <w:sz w:val="28"/>
          <w:szCs w:val="28"/>
          <w:lang w:val="uk-UA"/>
        </w:rPr>
        <w:t>у</w:t>
      </w:r>
      <w:r w:rsidR="0089631E" w:rsidRPr="0089631E">
        <w:rPr>
          <w:rFonts w:ascii="Arial" w:hAnsi="Arial" w:cs="Arial"/>
          <w:sz w:val="28"/>
          <w:szCs w:val="28"/>
          <w:lang w:val="uk-UA"/>
        </w:rPr>
        <w:t xml:space="preserve"> пропозицію майор </w:t>
      </w:r>
      <w:proofErr w:type="spellStart"/>
      <w:r w:rsidR="0089631E" w:rsidRPr="0089631E">
        <w:rPr>
          <w:rFonts w:ascii="Arial" w:hAnsi="Arial" w:cs="Arial"/>
          <w:sz w:val="28"/>
          <w:szCs w:val="28"/>
          <w:lang w:val="uk-UA"/>
        </w:rPr>
        <w:t>Мініцкій</w:t>
      </w:r>
      <w:proofErr w:type="spellEnd"/>
      <w:r w:rsidR="0089631E" w:rsidRPr="0089631E">
        <w:rPr>
          <w:rFonts w:ascii="Arial" w:hAnsi="Arial" w:cs="Arial"/>
          <w:sz w:val="28"/>
          <w:szCs w:val="28"/>
          <w:lang w:val="uk-UA"/>
        </w:rPr>
        <w:t xml:space="preserve">. Він ... нагадав козакам, що славна смерть краще ганебного полону, що належить всім загинути, але аж ніяк не здаватися. Гаряча мова подіяла на козаків. Хоробро кинулися вони пробиватися крізь густі ворожі колони ... 2 лютого, під </w:t>
      </w:r>
      <w:proofErr w:type="spellStart"/>
      <w:r w:rsidR="0089631E" w:rsidRPr="0089631E">
        <w:rPr>
          <w:rFonts w:ascii="Arial" w:hAnsi="Arial" w:cs="Arial"/>
          <w:sz w:val="28"/>
          <w:szCs w:val="28"/>
          <w:lang w:val="uk-UA"/>
        </w:rPr>
        <w:t>Каліші</w:t>
      </w:r>
      <w:proofErr w:type="spellEnd"/>
      <w:r w:rsidR="0089631E" w:rsidRPr="0089631E">
        <w:rPr>
          <w:rFonts w:ascii="Arial" w:hAnsi="Arial" w:cs="Arial"/>
          <w:sz w:val="28"/>
          <w:szCs w:val="28"/>
          <w:lang w:val="uk-UA"/>
        </w:rPr>
        <w:t xml:space="preserve">, відзначилася вся українська дивізія ... 14 серпня, у великій битві при </w:t>
      </w:r>
      <w:proofErr w:type="spellStart"/>
      <w:r w:rsidR="0089631E" w:rsidRPr="0089631E">
        <w:rPr>
          <w:rFonts w:ascii="Arial" w:hAnsi="Arial" w:cs="Arial"/>
          <w:sz w:val="28"/>
          <w:szCs w:val="28"/>
          <w:lang w:val="uk-UA"/>
        </w:rPr>
        <w:t>Кіцбахе</w:t>
      </w:r>
      <w:proofErr w:type="spellEnd"/>
      <w:r w:rsidR="0089631E" w:rsidRPr="0089631E">
        <w:rPr>
          <w:rFonts w:ascii="Arial" w:hAnsi="Arial" w:cs="Arial"/>
          <w:sz w:val="28"/>
          <w:szCs w:val="28"/>
          <w:lang w:val="uk-UA"/>
        </w:rPr>
        <w:t>, полк лихий атакою в кінному строю перекинув ворога, а потім в цілому ряді бойових зіткнень виявив незмінну доблесть</w:t>
      </w:r>
      <w:r w:rsidRPr="00F92773">
        <w:rPr>
          <w:rFonts w:ascii="Arial" w:hAnsi="Arial" w:cs="Arial"/>
          <w:sz w:val="28"/>
          <w:szCs w:val="28"/>
          <w:lang w:val="uk-UA"/>
        </w:rPr>
        <w:t>».</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Неписані закони козацького життя навічно збереглися у прислів’ях та приказках: «слово козака – святе», «брехнею світ пройдеш, то назад не вернешся», «будь вільний, а не  раб», «будь хоробрий, а не жорстокий», «борись до останнього», «будь сильний і допомагай слабкішому», «всі за одного і один за всіх», «степ та воля – козацька доля». </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Досвід козаків широко використовувався при створенні власного українського війська під час українських визвольних змагань 1917-1921 рр. Підтвердження цього знаходимо в принципах, на які спиралося військове керівництво при формуванні своїх загонів:</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1.</w:t>
      </w:r>
      <w:r w:rsidRPr="00F92773">
        <w:rPr>
          <w:rFonts w:ascii="Arial" w:hAnsi="Arial" w:cs="Arial"/>
          <w:sz w:val="28"/>
          <w:szCs w:val="28"/>
          <w:lang w:val="uk-UA"/>
        </w:rPr>
        <w:tab/>
        <w:t>Пошана до активності не на словах, а на ділі. Активність на полі бою, зневага до небезпек, готовність кожної хвилини віддати своє життя;</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2.</w:t>
      </w:r>
      <w:r w:rsidRPr="00F92773">
        <w:rPr>
          <w:rFonts w:ascii="Arial" w:hAnsi="Arial" w:cs="Arial"/>
          <w:sz w:val="28"/>
          <w:szCs w:val="28"/>
          <w:lang w:val="uk-UA"/>
        </w:rPr>
        <w:tab/>
        <w:t>Те, що освячене кров’ю війська – є святе;</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3.</w:t>
      </w:r>
      <w:r w:rsidRPr="00F92773">
        <w:rPr>
          <w:rFonts w:ascii="Arial" w:hAnsi="Arial" w:cs="Arial"/>
          <w:sz w:val="28"/>
          <w:szCs w:val="28"/>
          <w:lang w:val="uk-UA"/>
        </w:rPr>
        <w:tab/>
        <w:t>Говори правду, хай і гірку, у вічі не тільки молодшому чи рівному собі, але й старшому;</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4.</w:t>
      </w:r>
      <w:r w:rsidRPr="00F92773">
        <w:rPr>
          <w:rFonts w:ascii="Arial" w:hAnsi="Arial" w:cs="Arial"/>
          <w:sz w:val="28"/>
          <w:szCs w:val="28"/>
          <w:lang w:val="uk-UA"/>
        </w:rPr>
        <w:tab/>
        <w:t>Зневага до улесливості та різних інтриг;</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5.</w:t>
      </w:r>
      <w:r w:rsidRPr="00F92773">
        <w:rPr>
          <w:rFonts w:ascii="Arial" w:hAnsi="Arial" w:cs="Arial"/>
          <w:sz w:val="28"/>
          <w:szCs w:val="28"/>
          <w:lang w:val="uk-UA"/>
        </w:rPr>
        <w:tab/>
        <w:t xml:space="preserve">Презирство до шкурництва та кар’єризму та поборення </w:t>
      </w:r>
      <w:proofErr w:type="spellStart"/>
      <w:r w:rsidRPr="00F92773">
        <w:rPr>
          <w:rFonts w:ascii="Arial" w:hAnsi="Arial" w:cs="Arial"/>
          <w:sz w:val="28"/>
          <w:szCs w:val="28"/>
          <w:lang w:val="uk-UA"/>
        </w:rPr>
        <w:t>отаманії</w:t>
      </w:r>
      <w:proofErr w:type="spellEnd"/>
      <w:r w:rsidRPr="00F92773">
        <w:rPr>
          <w:rFonts w:ascii="Arial" w:hAnsi="Arial" w:cs="Arial"/>
          <w:sz w:val="28"/>
          <w:szCs w:val="28"/>
          <w:lang w:val="uk-UA"/>
        </w:rPr>
        <w:t>;</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6.</w:t>
      </w:r>
      <w:r w:rsidRPr="00F92773">
        <w:rPr>
          <w:rFonts w:ascii="Arial" w:hAnsi="Arial" w:cs="Arial"/>
          <w:sz w:val="28"/>
          <w:szCs w:val="28"/>
          <w:lang w:val="uk-UA"/>
        </w:rPr>
        <w:tab/>
        <w:t>Чемне, поважне поводження старшини з козаками, але без панібратства;</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7.</w:t>
      </w:r>
      <w:r w:rsidRPr="00F92773">
        <w:rPr>
          <w:rFonts w:ascii="Arial" w:hAnsi="Arial" w:cs="Arial"/>
          <w:sz w:val="28"/>
          <w:szCs w:val="28"/>
          <w:lang w:val="uk-UA"/>
        </w:rPr>
        <w:tab/>
        <w:t>Толерантне ставлення до національного почуття етнічних меншин;</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lastRenderedPageBreak/>
        <w:t>8.</w:t>
      </w:r>
      <w:r w:rsidRPr="00F92773">
        <w:rPr>
          <w:rFonts w:ascii="Arial" w:hAnsi="Arial" w:cs="Arial"/>
          <w:sz w:val="28"/>
          <w:szCs w:val="28"/>
          <w:lang w:val="uk-UA"/>
        </w:rPr>
        <w:tab/>
        <w:t>Належна пошана до цивільного населення та готовність йому допомогти.</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Під час революційних подій 1917 р. на вулицях Києва з’явилися військові загони в давніх козацьких одностроях, що свідчило про безперервність наслідування  військових традицій від покоління до покоління.</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Знайшли своє продовження славні бойові традиції й у суворі роки другої Світової та Великої Вітчизняної війни. Найвищих, найтепліших слів шани та вдячності заслуговує український солдат у складі Червоної Армії. Солдат, який виніс на своїх плечах основний тягар боїв Великої Вітчизняної війни з вірою в те, що ми обов’язково переможемо – піхотинець і танкіст, артилерист і льотчик, моряк і прикордонник. Усі вони, від маршала до рядового, своїм ратним подвигом на захист Батьківщини на межі самозречення наближали Велику Перемогу і навічно увійшли у її літопис.</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Війна двічі пройшла своїм смертоносним оралом багатостраждальною землею України, не поминувши жодного міста чи села, жодної родини. </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Відданість Вітчизні, готовність, не шкодуючи своєї крові і навіть життя захищати і відстоювати свободу і незалежність рідної землі була і залишається священною бойовою традицією. З думкою про Батьківщину, про рідну Україну стояли на смерть, йшли у бій мільйони воїнів. Яскравою особливістю цього героїзму була його масовість. І це зрозуміло. Адже в основі героїзму лежала споконвічна традиція народу України.</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Хоробрість і відвага, стійкість і мужність, самовідданість і презирство до смерті в ім’я Перемоги  були нормою поведінки для сотень тисяч українців - бійців і офіцерів Червоної Армії.</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Ця славна традиція героїзму і звитяги витримала іспит часу. Вона одержана у спадщину від наших далеких предків, які самовіддано захищали рідну землю від іноземних загарбників.</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Населення України сприйняло початок війни як агресію проти своєї Батьківщини. Сотні тисяч заяв з початком війни надходили до </w:t>
      </w:r>
      <w:r w:rsidR="00A632ED" w:rsidRPr="00F92773">
        <w:rPr>
          <w:rFonts w:ascii="Arial" w:hAnsi="Arial" w:cs="Arial"/>
          <w:sz w:val="28"/>
          <w:szCs w:val="28"/>
          <w:lang w:val="uk-UA"/>
        </w:rPr>
        <w:t>військкоматів</w:t>
      </w:r>
      <w:r w:rsidRPr="00F92773">
        <w:rPr>
          <w:rFonts w:ascii="Arial" w:hAnsi="Arial" w:cs="Arial"/>
          <w:sz w:val="28"/>
          <w:szCs w:val="28"/>
          <w:lang w:val="uk-UA"/>
        </w:rPr>
        <w:t xml:space="preserve"> із проханням про прийом до Червоної Армії. Мільйони громадян України стали до лав Червоної Армії. Тільки протягом другої </w:t>
      </w:r>
      <w:r w:rsidRPr="00F92773">
        <w:rPr>
          <w:rFonts w:ascii="Arial" w:hAnsi="Arial" w:cs="Arial"/>
          <w:sz w:val="28"/>
          <w:szCs w:val="28"/>
          <w:lang w:val="uk-UA"/>
        </w:rPr>
        <w:lastRenderedPageBreak/>
        <w:t>половини 1941 р. – першої половини 1942 р. Україна дала армії та флоту 3 млн. 185 тис. солдатів та офіцерів.</w:t>
      </w:r>
    </w:p>
    <w:p w:rsidR="00F92773" w:rsidRPr="00F92773" w:rsidRDefault="0080776A" w:rsidP="00F92773">
      <w:pPr>
        <w:ind w:firstLine="567"/>
        <w:jc w:val="both"/>
        <w:rPr>
          <w:rFonts w:ascii="Arial" w:hAnsi="Arial" w:cs="Arial"/>
          <w:sz w:val="28"/>
          <w:szCs w:val="28"/>
          <w:lang w:val="uk-UA"/>
        </w:rPr>
      </w:pPr>
      <w:r>
        <w:rPr>
          <w:rFonts w:ascii="Arial" w:hAnsi="Arial" w:cs="Arial"/>
          <w:sz w:val="28"/>
          <w:szCs w:val="28"/>
          <w:lang w:val="uk-UA"/>
        </w:rPr>
        <w:t>Споминаючи</w:t>
      </w:r>
      <w:r w:rsidRPr="00F92773">
        <w:rPr>
          <w:rFonts w:ascii="Arial" w:hAnsi="Arial" w:cs="Arial"/>
          <w:sz w:val="28"/>
          <w:szCs w:val="28"/>
          <w:lang w:val="uk-UA"/>
        </w:rPr>
        <w:t xml:space="preserve"> </w:t>
      </w:r>
      <w:r w:rsidR="00F92773" w:rsidRPr="00F92773">
        <w:rPr>
          <w:rFonts w:ascii="Arial" w:hAnsi="Arial" w:cs="Arial"/>
          <w:sz w:val="28"/>
          <w:szCs w:val="28"/>
          <w:lang w:val="uk-UA"/>
        </w:rPr>
        <w:t xml:space="preserve">слова </w:t>
      </w:r>
      <w:proofErr w:type="spellStart"/>
      <w:r w:rsidR="00F92773" w:rsidRPr="00F92773">
        <w:rPr>
          <w:rFonts w:ascii="Arial" w:hAnsi="Arial" w:cs="Arial"/>
          <w:sz w:val="28"/>
          <w:szCs w:val="28"/>
          <w:lang w:val="uk-UA"/>
        </w:rPr>
        <w:t>Нестора-літописця</w:t>
      </w:r>
      <w:proofErr w:type="spellEnd"/>
      <w:r w:rsidR="00F92773" w:rsidRPr="00F92773">
        <w:rPr>
          <w:rFonts w:ascii="Arial" w:hAnsi="Arial" w:cs="Arial"/>
          <w:sz w:val="28"/>
          <w:szCs w:val="28"/>
          <w:lang w:val="uk-UA"/>
        </w:rPr>
        <w:t xml:space="preserve"> "Звідки пішла земля наша", спробуємо з'ясувати - "звідки пішов наш бойовий звичай". </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Війна в давнину не вважалася чимось жахливим, нею любили займатися, що пояснювалося як любов'ю помірятися сипами із супротивником (у </w:t>
      </w:r>
      <w:r w:rsidR="0080776A" w:rsidRPr="00F92773">
        <w:rPr>
          <w:rFonts w:ascii="Arial" w:hAnsi="Arial" w:cs="Arial"/>
          <w:sz w:val="28"/>
          <w:szCs w:val="28"/>
          <w:lang w:val="uk-UA"/>
        </w:rPr>
        <w:t>буквальному</w:t>
      </w:r>
      <w:r w:rsidRPr="00F92773">
        <w:rPr>
          <w:rFonts w:ascii="Arial" w:hAnsi="Arial" w:cs="Arial"/>
          <w:sz w:val="28"/>
          <w:szCs w:val="28"/>
          <w:lang w:val="uk-UA"/>
        </w:rPr>
        <w:t xml:space="preserve"> значенні), так і презирством до смерті. Вислів гарматне м'ясо" тоді б просто не зрозуміли, навіть якби були знайомі з гарматами. Тодішнє військове мистецтво відрізнялась від сучасної війни тим, що менше залежало від випадку, воїни більше сподівалися на свої сили та вміння. Велику роль грала етика бою, нині фактично відсутня. Визначені правила були обов'язковими для супротивників. Основним засобом ведення бою був рукопаш. Відомий вислів "подивитися супротивнику в очі" мав не лише фігуральне значення, а цілком реальний зміст. Зараз такі відношення зберігаються в спорті і у школах </w:t>
      </w:r>
      <w:r w:rsidR="0080776A" w:rsidRPr="00F92773">
        <w:rPr>
          <w:rFonts w:ascii="Arial" w:hAnsi="Arial" w:cs="Arial"/>
          <w:sz w:val="28"/>
          <w:szCs w:val="28"/>
          <w:lang w:val="uk-UA"/>
        </w:rPr>
        <w:t>різноманітних</w:t>
      </w:r>
      <w:r w:rsidRPr="00F92773">
        <w:rPr>
          <w:rFonts w:ascii="Arial" w:hAnsi="Arial" w:cs="Arial"/>
          <w:sz w:val="28"/>
          <w:szCs w:val="28"/>
          <w:lang w:val="uk-UA"/>
        </w:rPr>
        <w:t xml:space="preserve"> одноборств, можливо, стихійно, де не де в бійках. </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Сивої давнини наші </w:t>
      </w:r>
      <w:proofErr w:type="spellStart"/>
      <w:r w:rsidRPr="00F92773">
        <w:rPr>
          <w:rFonts w:ascii="Arial" w:hAnsi="Arial" w:cs="Arial"/>
          <w:sz w:val="28"/>
          <w:szCs w:val="28"/>
          <w:lang w:val="uk-UA"/>
        </w:rPr>
        <w:t>пращури-орії</w:t>
      </w:r>
      <w:proofErr w:type="spellEnd"/>
      <w:r w:rsidRPr="00F92773">
        <w:rPr>
          <w:rFonts w:ascii="Arial" w:hAnsi="Arial" w:cs="Arial"/>
          <w:sz w:val="28"/>
          <w:szCs w:val="28"/>
          <w:lang w:val="uk-UA"/>
        </w:rPr>
        <w:t xml:space="preserve"> понесли в світ початки цивілізації, частиною якої, без сумніву, був і бойовий звичай. </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Жерці </w:t>
      </w:r>
      <w:proofErr w:type="spellStart"/>
      <w:r w:rsidRPr="00F92773">
        <w:rPr>
          <w:rFonts w:ascii="Arial" w:hAnsi="Arial" w:cs="Arial"/>
          <w:sz w:val="28"/>
          <w:szCs w:val="28"/>
          <w:lang w:val="uk-UA"/>
        </w:rPr>
        <w:t>Аратти</w:t>
      </w:r>
      <w:proofErr w:type="spellEnd"/>
      <w:r w:rsidRPr="00F92773">
        <w:rPr>
          <w:rFonts w:ascii="Arial" w:hAnsi="Arial" w:cs="Arial"/>
          <w:sz w:val="28"/>
          <w:szCs w:val="28"/>
          <w:lang w:val="uk-UA"/>
        </w:rPr>
        <w:t xml:space="preserve">, брахмани першої </w:t>
      </w:r>
      <w:proofErr w:type="spellStart"/>
      <w:r w:rsidRPr="00F92773">
        <w:rPr>
          <w:rFonts w:ascii="Arial" w:hAnsi="Arial" w:cs="Arial"/>
          <w:sz w:val="28"/>
          <w:szCs w:val="28"/>
          <w:lang w:val="uk-UA"/>
        </w:rPr>
        <w:t>орійської</w:t>
      </w:r>
      <w:proofErr w:type="spellEnd"/>
      <w:r w:rsidRPr="00F92773">
        <w:rPr>
          <w:rFonts w:ascii="Arial" w:hAnsi="Arial" w:cs="Arial"/>
          <w:sz w:val="28"/>
          <w:szCs w:val="28"/>
          <w:lang w:val="uk-UA"/>
        </w:rPr>
        <w:t xml:space="preserve"> </w:t>
      </w:r>
      <w:proofErr w:type="spellStart"/>
      <w:r w:rsidRPr="00F92773">
        <w:rPr>
          <w:rFonts w:ascii="Arial" w:hAnsi="Arial" w:cs="Arial"/>
          <w:sz w:val="28"/>
          <w:szCs w:val="28"/>
          <w:lang w:val="uk-UA"/>
        </w:rPr>
        <w:t>протодержави</w:t>
      </w:r>
      <w:proofErr w:type="spellEnd"/>
      <w:r w:rsidRPr="00F92773">
        <w:rPr>
          <w:rFonts w:ascii="Arial" w:hAnsi="Arial" w:cs="Arial"/>
          <w:sz w:val="28"/>
          <w:szCs w:val="28"/>
          <w:lang w:val="uk-UA"/>
        </w:rPr>
        <w:t xml:space="preserve">, центр якої знаходився в районі Кам'яної могили під Мелітополем (Запорізька обл.), відкрили таємницю </w:t>
      </w:r>
      <w:r w:rsidR="0089631E" w:rsidRPr="00F92773">
        <w:rPr>
          <w:rFonts w:ascii="Arial" w:hAnsi="Arial" w:cs="Arial"/>
          <w:sz w:val="28"/>
          <w:szCs w:val="28"/>
          <w:lang w:val="uk-UA"/>
        </w:rPr>
        <w:t>безсмертя</w:t>
      </w:r>
      <w:r w:rsidRPr="00F92773">
        <w:rPr>
          <w:rFonts w:ascii="Arial" w:hAnsi="Arial" w:cs="Arial"/>
          <w:sz w:val="28"/>
          <w:szCs w:val="28"/>
          <w:lang w:val="uk-UA"/>
        </w:rPr>
        <w:t xml:space="preserve">. </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Прадавню Браму </w:t>
      </w:r>
      <w:r w:rsidR="0089631E" w:rsidRPr="00F92773">
        <w:rPr>
          <w:rFonts w:ascii="Arial" w:hAnsi="Arial" w:cs="Arial"/>
          <w:sz w:val="28"/>
          <w:szCs w:val="28"/>
          <w:lang w:val="uk-UA"/>
        </w:rPr>
        <w:t xml:space="preserve">безсмертя </w:t>
      </w:r>
      <w:r w:rsidRPr="00F92773">
        <w:rPr>
          <w:rFonts w:ascii="Arial" w:hAnsi="Arial" w:cs="Arial"/>
          <w:sz w:val="28"/>
          <w:szCs w:val="28"/>
          <w:lang w:val="uk-UA"/>
        </w:rPr>
        <w:t xml:space="preserve">можна розглянути на прикладі </w:t>
      </w:r>
      <w:proofErr w:type="spellStart"/>
      <w:r w:rsidRPr="00F92773">
        <w:rPr>
          <w:rFonts w:ascii="Arial" w:hAnsi="Arial" w:cs="Arial"/>
          <w:sz w:val="28"/>
          <w:szCs w:val="28"/>
          <w:lang w:val="uk-UA"/>
        </w:rPr>
        <w:t>Гандхарви</w:t>
      </w:r>
      <w:proofErr w:type="spellEnd"/>
      <w:r w:rsidRPr="00F92773">
        <w:rPr>
          <w:rFonts w:ascii="Arial" w:hAnsi="Arial" w:cs="Arial"/>
          <w:sz w:val="28"/>
          <w:szCs w:val="28"/>
          <w:lang w:val="uk-UA"/>
        </w:rPr>
        <w:t xml:space="preserve"> - Спасителя </w:t>
      </w:r>
      <w:proofErr w:type="spellStart"/>
      <w:r w:rsidRPr="00F92773">
        <w:rPr>
          <w:rFonts w:ascii="Arial" w:hAnsi="Arial" w:cs="Arial"/>
          <w:sz w:val="28"/>
          <w:szCs w:val="28"/>
          <w:lang w:val="uk-UA"/>
        </w:rPr>
        <w:t>оріїв</w:t>
      </w:r>
      <w:proofErr w:type="spellEnd"/>
      <w:r w:rsidRPr="00F92773">
        <w:rPr>
          <w:rFonts w:ascii="Arial" w:hAnsi="Arial" w:cs="Arial"/>
          <w:sz w:val="28"/>
          <w:szCs w:val="28"/>
          <w:lang w:val="uk-UA"/>
        </w:rPr>
        <w:t xml:space="preserve">. </w:t>
      </w:r>
      <w:proofErr w:type="spellStart"/>
      <w:r w:rsidRPr="00F92773">
        <w:rPr>
          <w:rFonts w:ascii="Arial" w:hAnsi="Arial" w:cs="Arial"/>
          <w:sz w:val="28"/>
          <w:szCs w:val="28"/>
          <w:lang w:val="uk-UA"/>
        </w:rPr>
        <w:t>індо-орійські</w:t>
      </w:r>
      <w:proofErr w:type="spellEnd"/>
      <w:r w:rsidRPr="00F92773">
        <w:rPr>
          <w:rFonts w:ascii="Arial" w:hAnsi="Arial" w:cs="Arial"/>
          <w:sz w:val="28"/>
          <w:szCs w:val="28"/>
          <w:lang w:val="uk-UA"/>
        </w:rPr>
        <w:t xml:space="preserve"> тексти, зображення жертвоприношення:</w:t>
      </w:r>
      <w:r w:rsidR="00A632ED">
        <w:rPr>
          <w:rFonts w:ascii="Arial" w:hAnsi="Arial" w:cs="Arial"/>
          <w:sz w:val="28"/>
          <w:szCs w:val="28"/>
          <w:lang w:val="uk-UA"/>
        </w:rPr>
        <w:t xml:space="preserve"> </w:t>
      </w:r>
      <w:r w:rsidR="00A632ED" w:rsidRPr="00F92773">
        <w:rPr>
          <w:rFonts w:ascii="Arial" w:hAnsi="Arial" w:cs="Arial"/>
          <w:sz w:val="28"/>
          <w:szCs w:val="28"/>
          <w:lang w:val="uk-UA"/>
        </w:rPr>
        <w:t>вершника</w:t>
      </w:r>
      <w:r w:rsidRPr="00F92773">
        <w:rPr>
          <w:rFonts w:ascii="Arial" w:hAnsi="Arial" w:cs="Arial"/>
          <w:sz w:val="28"/>
          <w:szCs w:val="28"/>
          <w:lang w:val="uk-UA"/>
        </w:rPr>
        <w:t xml:space="preserve"> з Кам'яної Могили під Мелітополем та відповідні останки з "голгофи"</w:t>
      </w:r>
      <w:r w:rsidR="00A632ED">
        <w:rPr>
          <w:rFonts w:ascii="Arial" w:hAnsi="Arial" w:cs="Arial"/>
          <w:sz w:val="28"/>
          <w:szCs w:val="28"/>
          <w:lang w:val="uk-UA"/>
        </w:rPr>
        <w:t xml:space="preserve"> </w:t>
      </w:r>
      <w:r w:rsidRPr="00F92773">
        <w:rPr>
          <w:rFonts w:ascii="Arial" w:hAnsi="Arial" w:cs="Arial"/>
          <w:sz w:val="28"/>
          <w:szCs w:val="28"/>
          <w:lang w:val="uk-UA"/>
        </w:rPr>
        <w:t>-</w:t>
      </w:r>
      <w:r w:rsidR="00A632ED">
        <w:rPr>
          <w:rFonts w:ascii="Arial" w:hAnsi="Arial" w:cs="Arial"/>
          <w:sz w:val="28"/>
          <w:szCs w:val="28"/>
          <w:lang w:val="uk-UA"/>
        </w:rPr>
        <w:t xml:space="preserve"> </w:t>
      </w:r>
      <w:r w:rsidRPr="00F92773">
        <w:rPr>
          <w:rFonts w:ascii="Arial" w:hAnsi="Arial" w:cs="Arial"/>
          <w:sz w:val="28"/>
          <w:szCs w:val="28"/>
          <w:lang w:val="uk-UA"/>
        </w:rPr>
        <w:t xml:space="preserve">святилища Чауш над </w:t>
      </w:r>
      <w:proofErr w:type="spellStart"/>
      <w:r w:rsidRPr="00F92773">
        <w:rPr>
          <w:rFonts w:ascii="Arial" w:hAnsi="Arial" w:cs="Arial"/>
          <w:sz w:val="28"/>
          <w:szCs w:val="28"/>
          <w:lang w:val="uk-UA"/>
        </w:rPr>
        <w:t>Новосільською</w:t>
      </w:r>
      <w:proofErr w:type="spellEnd"/>
      <w:r w:rsidRPr="00F92773">
        <w:rPr>
          <w:rFonts w:ascii="Arial" w:hAnsi="Arial" w:cs="Arial"/>
          <w:sz w:val="28"/>
          <w:szCs w:val="28"/>
          <w:lang w:val="uk-UA"/>
        </w:rPr>
        <w:t xml:space="preserve"> переправою через Нижній Дунай </w:t>
      </w:r>
      <w:r w:rsidR="0080776A" w:rsidRPr="00F92773">
        <w:rPr>
          <w:rFonts w:ascii="Arial" w:hAnsi="Arial" w:cs="Arial"/>
          <w:sz w:val="28"/>
          <w:szCs w:val="28"/>
          <w:lang w:val="uk-UA"/>
        </w:rPr>
        <w:t>дозволяють</w:t>
      </w:r>
      <w:r w:rsidRPr="00F92773">
        <w:rPr>
          <w:rFonts w:ascii="Arial" w:hAnsi="Arial" w:cs="Arial"/>
          <w:sz w:val="28"/>
          <w:szCs w:val="28"/>
          <w:lang w:val="uk-UA"/>
        </w:rPr>
        <w:t xml:space="preserve"> зробити висновок: . засади </w:t>
      </w:r>
      <w:proofErr w:type="spellStart"/>
      <w:r w:rsidRPr="00F92773">
        <w:rPr>
          <w:rFonts w:ascii="Arial" w:hAnsi="Arial" w:cs="Arial"/>
          <w:sz w:val="28"/>
          <w:szCs w:val="28"/>
          <w:lang w:val="uk-UA"/>
        </w:rPr>
        <w:t>орійської</w:t>
      </w:r>
      <w:proofErr w:type="spellEnd"/>
      <w:r w:rsidRPr="00F92773">
        <w:rPr>
          <w:rFonts w:ascii="Arial" w:hAnsi="Arial" w:cs="Arial"/>
          <w:sz w:val="28"/>
          <w:szCs w:val="28"/>
          <w:lang w:val="uk-UA"/>
        </w:rPr>
        <w:t xml:space="preserve"> воєнної доктрини було закладено не воїнами, а жерцями;головною (виплеканою жерцями із наймогутнішої тоді військової сили - кінноти) постаттю доктрини став зовсім не вбивця-руйнівник, а </w:t>
      </w:r>
      <w:r w:rsidR="0080776A" w:rsidRPr="00F92773">
        <w:rPr>
          <w:rFonts w:ascii="Arial" w:hAnsi="Arial" w:cs="Arial"/>
          <w:sz w:val="28"/>
          <w:szCs w:val="28"/>
          <w:lang w:val="uk-UA"/>
        </w:rPr>
        <w:t>спаситель</w:t>
      </w:r>
      <w:r w:rsidRPr="00F92773">
        <w:rPr>
          <w:rFonts w:ascii="Arial" w:hAnsi="Arial" w:cs="Arial"/>
          <w:sz w:val="28"/>
          <w:szCs w:val="28"/>
          <w:lang w:val="uk-UA"/>
        </w:rPr>
        <w:t xml:space="preserve">; суть доктрини полягала у володінні жерцями таємницею </w:t>
      </w:r>
      <w:r w:rsidR="0080776A" w:rsidRPr="00F92773">
        <w:rPr>
          <w:rFonts w:ascii="Arial" w:hAnsi="Arial" w:cs="Arial"/>
          <w:sz w:val="28"/>
          <w:szCs w:val="28"/>
          <w:lang w:val="uk-UA"/>
        </w:rPr>
        <w:t xml:space="preserve">безсмертя </w:t>
      </w:r>
      <w:r w:rsidRPr="00F92773">
        <w:rPr>
          <w:rFonts w:ascii="Arial" w:hAnsi="Arial" w:cs="Arial"/>
          <w:sz w:val="28"/>
          <w:szCs w:val="28"/>
          <w:lang w:val="uk-UA"/>
        </w:rPr>
        <w:t xml:space="preserve">(або, по-сучасному, у вмінні вилучати з тлінного тіла тривке біополе). </w:t>
      </w:r>
    </w:p>
    <w:p w:rsidR="00F92773" w:rsidRP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У давньослов'янському "</w:t>
      </w:r>
      <w:proofErr w:type="spellStart"/>
      <w:r w:rsidRPr="00F92773">
        <w:rPr>
          <w:rFonts w:ascii="Arial" w:hAnsi="Arial" w:cs="Arial"/>
          <w:sz w:val="28"/>
          <w:szCs w:val="28"/>
          <w:lang w:val="uk-UA"/>
        </w:rPr>
        <w:t>Волховнику</w:t>
      </w:r>
      <w:proofErr w:type="spellEnd"/>
      <w:r w:rsidRPr="00F92773">
        <w:rPr>
          <w:rFonts w:ascii="Arial" w:hAnsi="Arial" w:cs="Arial"/>
          <w:sz w:val="28"/>
          <w:szCs w:val="28"/>
          <w:lang w:val="uk-UA"/>
        </w:rPr>
        <w:t xml:space="preserve">" (книга волхвів) описано ось такі сцени: "Прийшов </w:t>
      </w:r>
      <w:proofErr w:type="spellStart"/>
      <w:r w:rsidRPr="00F92773">
        <w:rPr>
          <w:rFonts w:ascii="Arial" w:hAnsi="Arial" w:cs="Arial"/>
          <w:sz w:val="28"/>
          <w:szCs w:val="28"/>
          <w:lang w:val="uk-UA"/>
        </w:rPr>
        <w:t>Межибор</w:t>
      </w:r>
      <w:proofErr w:type="spellEnd"/>
      <w:r w:rsidRPr="00F92773">
        <w:rPr>
          <w:rFonts w:ascii="Arial" w:hAnsi="Arial" w:cs="Arial"/>
          <w:sz w:val="28"/>
          <w:szCs w:val="28"/>
          <w:lang w:val="uk-UA"/>
        </w:rPr>
        <w:t xml:space="preserve">. І сказав </w:t>
      </w:r>
      <w:proofErr w:type="spellStart"/>
      <w:r w:rsidRPr="00F92773">
        <w:rPr>
          <w:rFonts w:ascii="Arial" w:hAnsi="Arial" w:cs="Arial"/>
          <w:sz w:val="28"/>
          <w:szCs w:val="28"/>
          <w:lang w:val="uk-UA"/>
        </w:rPr>
        <w:t>Межибор</w:t>
      </w:r>
      <w:proofErr w:type="spellEnd"/>
      <w:r w:rsidRPr="00F92773">
        <w:rPr>
          <w:rFonts w:ascii="Arial" w:hAnsi="Arial" w:cs="Arial"/>
          <w:sz w:val="28"/>
          <w:szCs w:val="28"/>
          <w:lang w:val="uk-UA"/>
        </w:rPr>
        <w:t xml:space="preserve">: "Рука - блискавка. </w:t>
      </w:r>
      <w:r w:rsidRPr="00F92773">
        <w:rPr>
          <w:rFonts w:ascii="Arial" w:hAnsi="Arial" w:cs="Arial"/>
          <w:sz w:val="28"/>
          <w:szCs w:val="28"/>
          <w:lang w:val="uk-UA"/>
        </w:rPr>
        <w:lastRenderedPageBreak/>
        <w:t xml:space="preserve">Нога - грім. Рука - меч, нога - молот. Неправді за правду - смерть!" І вдарив </w:t>
      </w:r>
      <w:proofErr w:type="spellStart"/>
      <w:r w:rsidRPr="00F92773">
        <w:rPr>
          <w:rFonts w:ascii="Arial" w:hAnsi="Arial" w:cs="Arial"/>
          <w:sz w:val="28"/>
          <w:szCs w:val="28"/>
          <w:lang w:val="uk-UA"/>
        </w:rPr>
        <w:t>Межибор</w:t>
      </w:r>
      <w:proofErr w:type="spellEnd"/>
      <w:r w:rsidRPr="00F92773">
        <w:rPr>
          <w:rFonts w:ascii="Arial" w:hAnsi="Arial" w:cs="Arial"/>
          <w:sz w:val="28"/>
          <w:szCs w:val="28"/>
          <w:lang w:val="uk-UA"/>
        </w:rPr>
        <w:t xml:space="preserve"> печенізького князя в лице і закричав </w:t>
      </w:r>
      <w:proofErr w:type="spellStart"/>
      <w:r w:rsidRPr="00F92773">
        <w:rPr>
          <w:rFonts w:ascii="Arial" w:hAnsi="Arial" w:cs="Arial"/>
          <w:sz w:val="28"/>
          <w:szCs w:val="28"/>
          <w:lang w:val="uk-UA"/>
        </w:rPr>
        <w:t>Межибор</w:t>
      </w:r>
      <w:proofErr w:type="spellEnd"/>
      <w:r w:rsidRPr="00F92773">
        <w:rPr>
          <w:rFonts w:ascii="Arial" w:hAnsi="Arial" w:cs="Arial"/>
          <w:sz w:val="28"/>
          <w:szCs w:val="28"/>
          <w:lang w:val="uk-UA"/>
        </w:rPr>
        <w:t xml:space="preserve"> страшно, князя темряви на поміч гукаючи. І вдарив кулаком печеніга під серце. І впав мертвий князь. "Не для раті сіє, але для чистого шляху, по якому правда йде", - сказав </w:t>
      </w:r>
      <w:proofErr w:type="spellStart"/>
      <w:r w:rsidRPr="00F92773">
        <w:rPr>
          <w:rFonts w:ascii="Arial" w:hAnsi="Arial" w:cs="Arial"/>
          <w:sz w:val="28"/>
          <w:szCs w:val="28"/>
          <w:lang w:val="uk-UA"/>
        </w:rPr>
        <w:t>Межибор</w:t>
      </w:r>
      <w:proofErr w:type="spellEnd"/>
      <w:r w:rsidRPr="00F92773">
        <w:rPr>
          <w:rFonts w:ascii="Arial" w:hAnsi="Arial" w:cs="Arial"/>
          <w:sz w:val="28"/>
          <w:szCs w:val="28"/>
          <w:lang w:val="uk-UA"/>
        </w:rPr>
        <w:t xml:space="preserve">. І вдарив кулаком по дубу. І захитався дуб, і зронив листя з жолудями. І закричав у лісі Див, і вибіг з лісу Тур. І впав у ноги </w:t>
      </w:r>
      <w:proofErr w:type="spellStart"/>
      <w:r w:rsidRPr="00F92773">
        <w:rPr>
          <w:rFonts w:ascii="Arial" w:hAnsi="Arial" w:cs="Arial"/>
          <w:sz w:val="28"/>
          <w:szCs w:val="28"/>
          <w:lang w:val="uk-UA"/>
        </w:rPr>
        <w:t>Межибору</w:t>
      </w:r>
      <w:proofErr w:type="spellEnd"/>
      <w:r w:rsidRPr="00F92773">
        <w:rPr>
          <w:rFonts w:ascii="Arial" w:hAnsi="Arial" w:cs="Arial"/>
          <w:sz w:val="28"/>
          <w:szCs w:val="28"/>
          <w:lang w:val="uk-UA"/>
        </w:rPr>
        <w:t xml:space="preserve">. І з великим жахом побігли печеніги, здивовані силою </w:t>
      </w:r>
      <w:proofErr w:type="spellStart"/>
      <w:r w:rsidRPr="00F92773">
        <w:rPr>
          <w:rFonts w:ascii="Arial" w:hAnsi="Arial" w:cs="Arial"/>
          <w:sz w:val="28"/>
          <w:szCs w:val="28"/>
          <w:lang w:val="uk-UA"/>
        </w:rPr>
        <w:t>Межиборовою</w:t>
      </w:r>
      <w:proofErr w:type="spellEnd"/>
      <w:r w:rsidRPr="00F92773">
        <w:rPr>
          <w:rFonts w:ascii="Arial" w:hAnsi="Arial" w:cs="Arial"/>
          <w:sz w:val="28"/>
          <w:szCs w:val="28"/>
          <w:lang w:val="uk-UA"/>
        </w:rPr>
        <w:t xml:space="preserve"> ." </w:t>
      </w:r>
    </w:p>
    <w:p w:rsidR="00A632ED"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 xml:space="preserve">До речі, </w:t>
      </w:r>
      <w:proofErr w:type="spellStart"/>
      <w:r w:rsidRPr="00F92773">
        <w:rPr>
          <w:rFonts w:ascii="Arial" w:hAnsi="Arial" w:cs="Arial"/>
          <w:sz w:val="28"/>
          <w:szCs w:val="28"/>
          <w:lang w:val="uk-UA"/>
        </w:rPr>
        <w:t>Межибор</w:t>
      </w:r>
      <w:proofErr w:type="spellEnd"/>
      <w:r w:rsidRPr="00F92773">
        <w:rPr>
          <w:rFonts w:ascii="Arial" w:hAnsi="Arial" w:cs="Arial"/>
          <w:sz w:val="28"/>
          <w:szCs w:val="28"/>
          <w:lang w:val="uk-UA"/>
        </w:rPr>
        <w:t xml:space="preserve"> - саме той Волхв, який напророкував київському князеві Олегу смерть від його коня. Волхв, виявляється, не тільки був надарова</w:t>
      </w:r>
      <w:r w:rsidR="00A632ED">
        <w:rPr>
          <w:rFonts w:ascii="Arial" w:hAnsi="Arial" w:cs="Arial"/>
          <w:sz w:val="28"/>
          <w:szCs w:val="28"/>
          <w:lang w:val="uk-UA"/>
        </w:rPr>
        <w:t xml:space="preserve">ним </w:t>
      </w:r>
      <w:r w:rsidRPr="00F92773">
        <w:rPr>
          <w:rFonts w:ascii="Arial" w:hAnsi="Arial" w:cs="Arial"/>
          <w:sz w:val="28"/>
          <w:szCs w:val="28"/>
          <w:lang w:val="uk-UA"/>
        </w:rPr>
        <w:t xml:space="preserve">аплітів (візантійських піхотинців)". Кожен з волхвів проходив багатолітню </w:t>
      </w:r>
      <w:r w:rsidR="00A632ED" w:rsidRPr="00F92773">
        <w:rPr>
          <w:rFonts w:ascii="Arial" w:hAnsi="Arial" w:cs="Arial"/>
          <w:sz w:val="28"/>
          <w:szCs w:val="28"/>
          <w:lang w:val="uk-UA"/>
        </w:rPr>
        <w:t>виучку</w:t>
      </w:r>
      <w:r w:rsidRPr="00F92773">
        <w:rPr>
          <w:rFonts w:ascii="Arial" w:hAnsi="Arial" w:cs="Arial"/>
          <w:sz w:val="28"/>
          <w:szCs w:val="28"/>
          <w:lang w:val="uk-UA"/>
        </w:rPr>
        <w:t xml:space="preserve"> і справді віртуозно володів величезною кількістю прийомів, які потім доводилося часто застосовувати в тому сповненому несподіванок і небезпек світі. Одне слово, легенди й перекази про непереможних волхвів з'явилися не на порожньому місці. Таємницю свого дивовижного </w:t>
      </w:r>
      <w:r w:rsidR="00A632ED" w:rsidRPr="00F92773">
        <w:rPr>
          <w:rFonts w:ascii="Arial" w:hAnsi="Arial" w:cs="Arial"/>
          <w:sz w:val="28"/>
          <w:szCs w:val="28"/>
          <w:lang w:val="uk-UA"/>
        </w:rPr>
        <w:t>мистецтва</w:t>
      </w:r>
      <w:r w:rsidRPr="00F92773">
        <w:rPr>
          <w:rFonts w:ascii="Arial" w:hAnsi="Arial" w:cs="Arial"/>
          <w:sz w:val="28"/>
          <w:szCs w:val="28"/>
          <w:lang w:val="uk-UA"/>
        </w:rPr>
        <w:t xml:space="preserve"> волхви забрали з собою. Вони рішуче виступили проти запровадження на Русі християнства. Київський князь Володимир Святославович оголосив їх поза законом. Волхви знялися з капищ і відійшли -</w:t>
      </w:r>
      <w:r w:rsidR="00A632ED">
        <w:rPr>
          <w:rFonts w:ascii="Arial" w:hAnsi="Arial" w:cs="Arial"/>
          <w:sz w:val="28"/>
          <w:szCs w:val="28"/>
          <w:lang w:val="uk-UA"/>
        </w:rPr>
        <w:t xml:space="preserve"> </w:t>
      </w:r>
      <w:r w:rsidRPr="00F92773">
        <w:rPr>
          <w:rFonts w:ascii="Arial" w:hAnsi="Arial" w:cs="Arial"/>
          <w:sz w:val="28"/>
          <w:szCs w:val="28"/>
          <w:lang w:val="uk-UA"/>
        </w:rPr>
        <w:t>хто в ліси на північ, хто в степи на п</w:t>
      </w:r>
      <w:r w:rsidR="00A632ED">
        <w:rPr>
          <w:rFonts w:ascii="Arial" w:hAnsi="Arial" w:cs="Arial"/>
          <w:sz w:val="28"/>
          <w:szCs w:val="28"/>
          <w:lang w:val="uk-UA"/>
        </w:rPr>
        <w:t xml:space="preserve">івдень, за пороги, на Хортицю. </w:t>
      </w:r>
    </w:p>
    <w:p w:rsidR="00F92773" w:rsidRDefault="00F92773" w:rsidP="00F92773">
      <w:pPr>
        <w:ind w:firstLine="567"/>
        <w:jc w:val="both"/>
        <w:rPr>
          <w:rFonts w:ascii="Arial" w:hAnsi="Arial" w:cs="Arial"/>
          <w:sz w:val="28"/>
          <w:szCs w:val="28"/>
          <w:lang w:val="uk-UA"/>
        </w:rPr>
      </w:pPr>
      <w:r w:rsidRPr="00F92773">
        <w:rPr>
          <w:rFonts w:ascii="Arial" w:hAnsi="Arial" w:cs="Arial"/>
          <w:sz w:val="28"/>
          <w:szCs w:val="28"/>
          <w:lang w:val="uk-UA"/>
        </w:rPr>
        <w:t>Багато імен народних героїв донесли до нашого часу думи та билини, що передавались з уст в уста кобзарями. Буй Тур -</w:t>
      </w:r>
      <w:r w:rsidR="00A632ED">
        <w:rPr>
          <w:rFonts w:ascii="Arial" w:hAnsi="Arial" w:cs="Arial"/>
          <w:sz w:val="28"/>
          <w:szCs w:val="28"/>
          <w:lang w:val="uk-UA"/>
        </w:rPr>
        <w:t xml:space="preserve"> </w:t>
      </w:r>
      <w:r w:rsidRPr="00F92773">
        <w:rPr>
          <w:rFonts w:ascii="Arial" w:hAnsi="Arial" w:cs="Arial"/>
          <w:sz w:val="28"/>
          <w:szCs w:val="28"/>
          <w:lang w:val="uk-UA"/>
        </w:rPr>
        <w:t>добрий молодець -</w:t>
      </w:r>
      <w:r w:rsidR="00A632ED">
        <w:rPr>
          <w:rFonts w:ascii="Arial" w:hAnsi="Arial" w:cs="Arial"/>
          <w:sz w:val="28"/>
          <w:szCs w:val="28"/>
          <w:lang w:val="uk-UA"/>
        </w:rPr>
        <w:t xml:space="preserve"> </w:t>
      </w:r>
      <w:r w:rsidRPr="00F92773">
        <w:rPr>
          <w:rFonts w:ascii="Arial" w:hAnsi="Arial" w:cs="Arial"/>
          <w:sz w:val="28"/>
          <w:szCs w:val="28"/>
          <w:lang w:val="uk-UA"/>
        </w:rPr>
        <w:t>так ще з часів Київської Рус</w:t>
      </w:r>
      <w:r w:rsidR="00A632ED">
        <w:rPr>
          <w:rFonts w:ascii="Arial" w:hAnsi="Arial" w:cs="Arial"/>
          <w:sz w:val="28"/>
          <w:szCs w:val="28"/>
          <w:lang w:val="uk-UA"/>
        </w:rPr>
        <w:t>і</w:t>
      </w:r>
      <w:r w:rsidRPr="00F92773">
        <w:rPr>
          <w:rFonts w:ascii="Arial" w:hAnsi="Arial" w:cs="Arial"/>
          <w:sz w:val="28"/>
          <w:szCs w:val="28"/>
          <w:lang w:val="uk-UA"/>
        </w:rPr>
        <w:t xml:space="preserve"> називали в українському фольклорі богатиря, хороброго, непереможного воїна, захисника рідної землі і народу. Були серед оспіваних у билинах героїв і Ілля Муромець та його товариші, і Микита Кожум'яка. А пізніше, за часів козаччини, - ціла плеяда легендарних січових ватажків, що вражали і запалювали своїх побратимів відвагою небувалою і героїзмом. </w:t>
      </w:r>
    </w:p>
    <w:p w:rsidR="00376D6D" w:rsidRDefault="00376D6D" w:rsidP="00376D6D">
      <w:pPr>
        <w:ind w:firstLine="567"/>
        <w:jc w:val="both"/>
        <w:rPr>
          <w:rFonts w:ascii="Arial" w:hAnsi="Arial" w:cs="Arial"/>
          <w:sz w:val="28"/>
          <w:szCs w:val="28"/>
          <w:lang w:val="uk-UA"/>
        </w:rPr>
      </w:pPr>
    </w:p>
    <w:p w:rsidR="00376D6D" w:rsidRPr="00F92773" w:rsidRDefault="00376D6D" w:rsidP="00376D6D">
      <w:pPr>
        <w:pStyle w:val="a3"/>
        <w:numPr>
          <w:ilvl w:val="1"/>
          <w:numId w:val="12"/>
        </w:numPr>
        <w:jc w:val="both"/>
        <w:rPr>
          <w:rFonts w:ascii="Ariston" w:hAnsi="Ariston" w:cstheme="minorHAnsi"/>
          <w:b/>
          <w:sz w:val="40"/>
          <w:szCs w:val="40"/>
          <w:lang w:val="uk-UA"/>
        </w:rPr>
      </w:pPr>
      <w:r w:rsidRPr="00376D6D">
        <w:rPr>
          <w:rFonts w:ascii="Ariston" w:hAnsi="Ariston" w:cstheme="minorHAnsi"/>
          <w:b/>
          <w:sz w:val="40"/>
          <w:szCs w:val="40"/>
          <w:lang w:val="uk-UA"/>
        </w:rPr>
        <w:t>Етикет військових ритуалів</w:t>
      </w:r>
      <w:r w:rsidRPr="00F92773">
        <w:rPr>
          <w:rFonts w:ascii="Ariston" w:hAnsi="Ariston" w:cstheme="minorHAnsi"/>
          <w:b/>
          <w:sz w:val="40"/>
          <w:szCs w:val="40"/>
          <w:lang w:val="uk-UA"/>
        </w:rPr>
        <w:t>.</w:t>
      </w:r>
    </w:p>
    <w:p w:rsidR="00376D6D" w:rsidRPr="00376D6D" w:rsidRDefault="00376D6D" w:rsidP="00376D6D">
      <w:pPr>
        <w:ind w:firstLine="567"/>
        <w:jc w:val="both"/>
        <w:rPr>
          <w:rFonts w:ascii="Arial" w:hAnsi="Arial" w:cs="Arial"/>
          <w:sz w:val="28"/>
          <w:szCs w:val="28"/>
          <w:lang w:val="uk-UA"/>
        </w:rPr>
      </w:pPr>
      <w:r w:rsidRPr="00376D6D">
        <w:rPr>
          <w:rFonts w:ascii="Arial" w:hAnsi="Arial" w:cs="Arial"/>
          <w:sz w:val="28"/>
          <w:szCs w:val="28"/>
          <w:lang w:val="uk-UA"/>
        </w:rPr>
        <w:t xml:space="preserve">В житті і діяльності особового складу кораблів, частин і підрозділів (особливо в духовному житті воїнів) важливе місце належить військовим ритуалам. </w:t>
      </w:r>
    </w:p>
    <w:p w:rsidR="00376D6D" w:rsidRPr="00376D6D" w:rsidRDefault="00376D6D" w:rsidP="00376D6D">
      <w:pPr>
        <w:ind w:firstLine="567"/>
        <w:jc w:val="both"/>
        <w:rPr>
          <w:rFonts w:ascii="Arial" w:hAnsi="Arial" w:cs="Arial"/>
          <w:sz w:val="28"/>
          <w:szCs w:val="28"/>
          <w:lang w:val="uk-UA"/>
        </w:rPr>
      </w:pPr>
      <w:r w:rsidRPr="00376D6D">
        <w:rPr>
          <w:rFonts w:ascii="Arial" w:hAnsi="Arial" w:cs="Arial"/>
          <w:sz w:val="28"/>
          <w:szCs w:val="28"/>
          <w:lang w:val="uk-UA"/>
        </w:rPr>
        <w:t xml:space="preserve">Військовий ритуал – це сукупність встановлених звичаєм дій на випадок того чи іншого святкування чи важливої події в житті </w:t>
      </w:r>
      <w:r w:rsidRPr="00376D6D">
        <w:rPr>
          <w:rFonts w:ascii="Arial" w:hAnsi="Arial" w:cs="Arial"/>
          <w:sz w:val="28"/>
          <w:szCs w:val="28"/>
          <w:lang w:val="uk-UA"/>
        </w:rPr>
        <w:lastRenderedPageBreak/>
        <w:t xml:space="preserve">військового колективу або окремого воїна, які находять своє вираження в емоційно-забарвленій, </w:t>
      </w:r>
      <w:proofErr w:type="spellStart"/>
      <w:r w:rsidRPr="00376D6D">
        <w:rPr>
          <w:rFonts w:ascii="Arial" w:hAnsi="Arial" w:cs="Arial"/>
          <w:sz w:val="28"/>
          <w:szCs w:val="28"/>
          <w:lang w:val="uk-UA"/>
        </w:rPr>
        <w:t>конкретно-відчуваючій</w:t>
      </w:r>
      <w:proofErr w:type="spellEnd"/>
      <w:r w:rsidRPr="00376D6D">
        <w:rPr>
          <w:rFonts w:ascii="Arial" w:hAnsi="Arial" w:cs="Arial"/>
          <w:sz w:val="28"/>
          <w:szCs w:val="28"/>
          <w:lang w:val="uk-UA"/>
        </w:rPr>
        <w:t xml:space="preserve"> формі відношення людей до даних подій.</w:t>
      </w:r>
    </w:p>
    <w:p w:rsidR="00376D6D" w:rsidRPr="00376D6D" w:rsidRDefault="00376D6D" w:rsidP="00376D6D">
      <w:pPr>
        <w:ind w:firstLine="567"/>
        <w:jc w:val="both"/>
        <w:rPr>
          <w:rFonts w:ascii="Arial" w:hAnsi="Arial" w:cs="Arial"/>
          <w:sz w:val="28"/>
          <w:szCs w:val="28"/>
          <w:lang w:val="uk-UA"/>
        </w:rPr>
      </w:pPr>
      <w:r w:rsidRPr="00376D6D">
        <w:rPr>
          <w:rFonts w:ascii="Arial" w:hAnsi="Arial" w:cs="Arial"/>
          <w:sz w:val="28"/>
          <w:szCs w:val="28"/>
          <w:lang w:val="uk-UA"/>
        </w:rPr>
        <w:t>Ритуали народжувались і народжуються не за декретом, а по волі і ініціативі самих військовослужбовців і втілюють в себе творчість розуму і духовної краси воїнів.</w:t>
      </w:r>
      <w:r>
        <w:rPr>
          <w:rFonts w:ascii="Arial" w:hAnsi="Arial" w:cs="Arial"/>
          <w:sz w:val="28"/>
          <w:szCs w:val="28"/>
          <w:lang w:val="uk-UA"/>
        </w:rPr>
        <w:t xml:space="preserve"> </w:t>
      </w:r>
      <w:r w:rsidRPr="00376D6D">
        <w:rPr>
          <w:rFonts w:ascii="Arial" w:hAnsi="Arial" w:cs="Arial"/>
          <w:sz w:val="28"/>
          <w:szCs w:val="28"/>
          <w:lang w:val="uk-UA"/>
        </w:rPr>
        <w:t>Військові ритуали, спалахуючи яскравим факелом на фоні одноманітного життя військовослужбовців, романтизують військовий побут, роблять його естетично виразнішим, привабливим.</w:t>
      </w:r>
      <w:r>
        <w:rPr>
          <w:rFonts w:ascii="Arial" w:hAnsi="Arial" w:cs="Arial"/>
          <w:sz w:val="28"/>
          <w:szCs w:val="28"/>
          <w:lang w:val="uk-UA"/>
        </w:rPr>
        <w:t xml:space="preserve"> </w:t>
      </w:r>
      <w:r w:rsidRPr="00376D6D">
        <w:rPr>
          <w:rFonts w:ascii="Arial" w:hAnsi="Arial" w:cs="Arial"/>
          <w:sz w:val="28"/>
          <w:szCs w:val="28"/>
          <w:lang w:val="uk-UA"/>
        </w:rPr>
        <w:t>В військовому житті є багато елементів ритуального, обумовлених уставами: віддання честі, доклади начальникам, стройова прогулянка по місту, віддання наказів, вечірня перевірка і т.п. Але це не ритуали.</w:t>
      </w:r>
      <w:r>
        <w:rPr>
          <w:rFonts w:ascii="Arial" w:hAnsi="Arial" w:cs="Arial"/>
          <w:sz w:val="28"/>
          <w:szCs w:val="28"/>
          <w:lang w:val="uk-UA"/>
        </w:rPr>
        <w:t xml:space="preserve"> </w:t>
      </w:r>
      <w:r w:rsidRPr="00376D6D">
        <w:rPr>
          <w:rFonts w:ascii="Arial" w:hAnsi="Arial" w:cs="Arial"/>
          <w:sz w:val="28"/>
          <w:szCs w:val="28"/>
          <w:lang w:val="uk-UA"/>
        </w:rPr>
        <w:t>Як відрізнити ритуали від дій, подій, які ними не виявляються?</w:t>
      </w:r>
      <w:r>
        <w:rPr>
          <w:rFonts w:ascii="Arial" w:hAnsi="Arial" w:cs="Arial"/>
          <w:sz w:val="28"/>
          <w:szCs w:val="28"/>
          <w:lang w:val="uk-UA"/>
        </w:rPr>
        <w:t xml:space="preserve"> </w:t>
      </w:r>
      <w:r w:rsidRPr="00376D6D">
        <w:rPr>
          <w:rFonts w:ascii="Arial" w:hAnsi="Arial" w:cs="Arial"/>
          <w:sz w:val="28"/>
          <w:szCs w:val="28"/>
          <w:lang w:val="uk-UA"/>
        </w:rPr>
        <w:t>Це визначається по співвідношенню утилітарного і естетичного в даному явищі. В ритуалах естетична значимість є головною і визначаючою. Їх вплив на людей носить не матеріальний, а ідеальний характер. На процес ратної праці воїнів вони діють опосередковано, через їх почуття і думки.</w:t>
      </w:r>
      <w:r>
        <w:rPr>
          <w:rFonts w:ascii="Arial" w:hAnsi="Arial" w:cs="Arial"/>
          <w:sz w:val="28"/>
          <w:szCs w:val="28"/>
          <w:lang w:val="uk-UA"/>
        </w:rPr>
        <w:t xml:space="preserve"> </w:t>
      </w:r>
      <w:r w:rsidRPr="00376D6D">
        <w:rPr>
          <w:rFonts w:ascii="Arial" w:hAnsi="Arial" w:cs="Arial"/>
          <w:sz w:val="28"/>
          <w:szCs w:val="28"/>
          <w:lang w:val="uk-UA"/>
        </w:rPr>
        <w:t>Уявіть собі, що прийняття присяги проводилось би, як рядова формальна подія. Воїна запросили до канцелярії, він прочитав текст присяги, розписався, що знає зміст і на цьому процедура закінчилась би. Таке прийняття присяги не зачепило б почуттів воїна, залишило б його байдужим чи викликало небажані асоціації.</w:t>
      </w:r>
      <w:r>
        <w:rPr>
          <w:rFonts w:ascii="Arial" w:hAnsi="Arial" w:cs="Arial"/>
          <w:sz w:val="28"/>
          <w:szCs w:val="28"/>
          <w:lang w:val="uk-UA"/>
        </w:rPr>
        <w:t xml:space="preserve"> </w:t>
      </w:r>
      <w:r w:rsidRPr="00376D6D">
        <w:rPr>
          <w:rFonts w:ascii="Arial" w:hAnsi="Arial" w:cs="Arial"/>
          <w:sz w:val="28"/>
          <w:szCs w:val="28"/>
          <w:lang w:val="uk-UA"/>
        </w:rPr>
        <w:t>Яскрава, запам’ятовуюча форма ритуалу прийняття присяги сприяє розкриттю тих чи інших мотивів або ідей. Красива, пам’ятна і виразна форма викликає позитивну реакцію, відношення до події. Вплив, який роблять ритуали на людей, може бути досить динамічним, що дало можливість         О.С. Макаренку кваліфікувати подібний вплив як душевний “вибух”.</w:t>
      </w:r>
      <w:r>
        <w:rPr>
          <w:rFonts w:ascii="Arial" w:hAnsi="Arial" w:cs="Arial"/>
          <w:sz w:val="28"/>
          <w:szCs w:val="28"/>
          <w:lang w:val="uk-UA"/>
        </w:rPr>
        <w:t xml:space="preserve"> </w:t>
      </w:r>
      <w:r w:rsidRPr="00376D6D">
        <w:rPr>
          <w:rFonts w:ascii="Arial" w:hAnsi="Arial" w:cs="Arial"/>
          <w:sz w:val="28"/>
          <w:szCs w:val="28"/>
          <w:lang w:val="uk-UA"/>
        </w:rPr>
        <w:t>В такі хвилини зворушена урочистістю і величністю моменту, його дуже глибоким чуттєвим змістом людина може “прозріти”, мов би заново, переосмислити минуле і теперішнє, разом усвідомити згубність і необдуманість багатьох своїх вчинків чи ще більш впевнитися в їх справедливості.</w:t>
      </w:r>
      <w:r>
        <w:rPr>
          <w:rFonts w:ascii="Arial" w:hAnsi="Arial" w:cs="Arial"/>
          <w:sz w:val="28"/>
          <w:szCs w:val="28"/>
          <w:lang w:val="uk-UA"/>
        </w:rPr>
        <w:t xml:space="preserve"> </w:t>
      </w:r>
      <w:r w:rsidRPr="00376D6D">
        <w:rPr>
          <w:rFonts w:ascii="Arial" w:hAnsi="Arial" w:cs="Arial"/>
          <w:sz w:val="28"/>
          <w:szCs w:val="28"/>
          <w:lang w:val="uk-UA"/>
        </w:rPr>
        <w:t>Повернемося до ритуалу прийняття військової присяги. Як правило, вона приймається воїнами на святково прибраному плацу, на територіях військово-історичних музеїв або пам’ятних місць в присутності батьків або видатних громадян країни. Процедура проходить під покровом стягу частини чи корабля в супроводі урочистої музики духового оркестру. Все це створює урочистий настрій і западає у душу молодої людини на довгі роки.</w:t>
      </w:r>
      <w:r>
        <w:rPr>
          <w:rFonts w:ascii="Arial" w:hAnsi="Arial" w:cs="Arial"/>
          <w:sz w:val="28"/>
          <w:szCs w:val="28"/>
          <w:lang w:val="uk-UA"/>
        </w:rPr>
        <w:t xml:space="preserve"> </w:t>
      </w:r>
      <w:r w:rsidRPr="00376D6D">
        <w:rPr>
          <w:rFonts w:ascii="Arial" w:hAnsi="Arial" w:cs="Arial"/>
          <w:sz w:val="28"/>
          <w:szCs w:val="28"/>
          <w:lang w:val="uk-UA"/>
        </w:rPr>
        <w:lastRenderedPageBreak/>
        <w:t xml:space="preserve">Велику роль у житті і службі флотської молоді відіграє ритуал піднімання </w:t>
      </w:r>
      <w:proofErr w:type="spellStart"/>
      <w:r w:rsidRPr="00376D6D">
        <w:rPr>
          <w:rFonts w:ascii="Arial" w:hAnsi="Arial" w:cs="Arial"/>
          <w:sz w:val="28"/>
          <w:szCs w:val="28"/>
          <w:lang w:val="uk-UA"/>
        </w:rPr>
        <w:t>Віськово-Морського</w:t>
      </w:r>
      <w:proofErr w:type="spellEnd"/>
      <w:r w:rsidRPr="00376D6D">
        <w:rPr>
          <w:rFonts w:ascii="Arial" w:hAnsi="Arial" w:cs="Arial"/>
          <w:sz w:val="28"/>
          <w:szCs w:val="28"/>
          <w:lang w:val="uk-UA"/>
        </w:rPr>
        <w:t xml:space="preserve"> Прапору. Так, при вступу корабля в строй відбувається урочисте піднімання Військово-Морського Прапору України. Він вручається командуючим Військово-Морськими Силами або назначеним ним адміралом (офіцером). Командир корабля проносить Військово-Морський Прапор – Бойовий Стяг корабля перед строєм усього екіпажу на руках, потім закріплює його для підняття на гафелі. Звучить команда: “</w:t>
      </w:r>
      <w:proofErr w:type="spellStart"/>
      <w:r w:rsidRPr="00376D6D">
        <w:rPr>
          <w:rFonts w:ascii="Arial" w:hAnsi="Arial" w:cs="Arial"/>
          <w:sz w:val="28"/>
          <w:szCs w:val="28"/>
          <w:lang w:val="uk-UA"/>
        </w:rPr>
        <w:t>Військов-Морський</w:t>
      </w:r>
      <w:proofErr w:type="spellEnd"/>
      <w:r w:rsidRPr="00376D6D">
        <w:rPr>
          <w:rFonts w:ascii="Arial" w:hAnsi="Arial" w:cs="Arial"/>
          <w:sz w:val="28"/>
          <w:szCs w:val="28"/>
          <w:lang w:val="uk-UA"/>
        </w:rPr>
        <w:t xml:space="preserve"> Прапор України, гюйс, стеньгові прапори розцвічування підняти!” Командир корабля, який знаходиться біля флагштока особисто піднімає Військово-Морський прапор. При урочистому підніманні Військово-Морського прапора піднімаються стеньгові прапори, а також прапори розцвічування.</w:t>
      </w:r>
    </w:p>
    <w:p w:rsidR="00376D6D" w:rsidRPr="00376D6D" w:rsidRDefault="00376D6D" w:rsidP="00376D6D">
      <w:pPr>
        <w:ind w:firstLine="567"/>
        <w:jc w:val="both"/>
        <w:rPr>
          <w:rFonts w:ascii="Arial" w:hAnsi="Arial" w:cs="Arial"/>
          <w:sz w:val="28"/>
          <w:szCs w:val="28"/>
          <w:lang w:val="uk-UA"/>
        </w:rPr>
      </w:pPr>
      <w:r w:rsidRPr="00376D6D">
        <w:rPr>
          <w:rFonts w:ascii="Arial" w:hAnsi="Arial" w:cs="Arial"/>
          <w:sz w:val="28"/>
          <w:szCs w:val="28"/>
          <w:lang w:val="uk-UA"/>
        </w:rPr>
        <w:t xml:space="preserve">Кожен день для піднімання Військово-Морського Прапора екіпаж корабля шикується по сигналу: “Великій збір” на верхній палубі в установленій формі одягу. Підніманням прапора починається день на кораблі, закінчується – спуском прапору. По положенню прапорів можна дізнатися про обстановку на кораблі: радість (підняті стеньгові прапори і прапори розцвічування), печаль (приспущений прапор), стоїть корабель на якорі (піднятий гюйс), готовий до бою (на стеньгах Державний і Військово-Морський прапори), вважає себе переможцем (піднятий прапор на </w:t>
      </w:r>
      <w:proofErr w:type="spellStart"/>
      <w:r w:rsidRPr="00376D6D">
        <w:rPr>
          <w:rFonts w:ascii="Arial" w:hAnsi="Arial" w:cs="Arial"/>
          <w:sz w:val="28"/>
          <w:szCs w:val="28"/>
          <w:lang w:val="uk-UA"/>
        </w:rPr>
        <w:t>мачті</w:t>
      </w:r>
      <w:proofErr w:type="spellEnd"/>
      <w:r w:rsidRPr="00376D6D">
        <w:rPr>
          <w:rFonts w:ascii="Arial" w:hAnsi="Arial" w:cs="Arial"/>
          <w:sz w:val="28"/>
          <w:szCs w:val="28"/>
          <w:lang w:val="uk-UA"/>
        </w:rPr>
        <w:t>), переможеним (спущений прапор).В будь-яких обставинах, навіть в хвилину смертельної небезпеки військові моряки повинні завжди пам’ятати, що головну святиню – Прапор корабля воїні повинні берегти і охороняти навіть з ризиком для життя. Якщо Військово-Морський Прапор буде збитий в бою, він повинен бути негайно замінений на інший, як того вимагає Корабельний Устав.</w:t>
      </w:r>
    </w:p>
    <w:p w:rsidR="00376D6D" w:rsidRPr="00376D6D" w:rsidRDefault="00376D6D" w:rsidP="00376D6D">
      <w:pPr>
        <w:ind w:firstLine="567"/>
        <w:jc w:val="both"/>
        <w:rPr>
          <w:rFonts w:ascii="Arial" w:hAnsi="Arial" w:cs="Arial"/>
          <w:sz w:val="28"/>
          <w:szCs w:val="28"/>
          <w:lang w:val="uk-UA"/>
        </w:rPr>
      </w:pPr>
      <w:r w:rsidRPr="00376D6D">
        <w:rPr>
          <w:rFonts w:ascii="Arial" w:hAnsi="Arial" w:cs="Arial"/>
          <w:sz w:val="28"/>
          <w:szCs w:val="28"/>
          <w:lang w:val="uk-UA"/>
        </w:rPr>
        <w:t>Прапор – це символ Батьківщини, символ доблесті, честі і слави. Він уособлює собою державний суверенітет країни, її військову і національну гордість, втілює в собі славні бойові традиції, закликає моряків множити їх відмінним виконанням свого військового обов’язку.</w:t>
      </w:r>
      <w:r>
        <w:rPr>
          <w:rFonts w:ascii="Arial" w:hAnsi="Arial" w:cs="Arial"/>
          <w:sz w:val="28"/>
          <w:szCs w:val="28"/>
          <w:lang w:val="uk-UA"/>
        </w:rPr>
        <w:t xml:space="preserve"> </w:t>
      </w:r>
      <w:r w:rsidRPr="00376D6D">
        <w:rPr>
          <w:rFonts w:ascii="Arial" w:hAnsi="Arial" w:cs="Arial"/>
          <w:sz w:val="28"/>
          <w:szCs w:val="28"/>
          <w:lang w:val="uk-UA"/>
        </w:rPr>
        <w:t>До військових ритуалів відносяться і такі торжества, як ритуал вручення гвардійського прапору, вшанування переможців, салютування, яке зародилося у воєнні роки. В наші дні народжуються і набувають права громадянства нові ритуали: заступлення ракетного об’єднання, частини, корабля на бойове чергування; урочисті зустрічі частин і кораблів, які повертаються з навчань і походів, покладання вінків на могили загиблих героїв, урочисті зустрічі молодого покоління, прощання з кораблем, частиною і т.п.</w:t>
      </w:r>
    </w:p>
    <w:p w:rsidR="00376D6D" w:rsidRDefault="00376D6D" w:rsidP="00376D6D">
      <w:pPr>
        <w:ind w:firstLine="567"/>
        <w:jc w:val="both"/>
        <w:rPr>
          <w:rFonts w:ascii="Arial" w:hAnsi="Arial" w:cs="Arial"/>
          <w:sz w:val="28"/>
          <w:szCs w:val="28"/>
          <w:lang w:val="uk-UA"/>
        </w:rPr>
      </w:pPr>
      <w:r w:rsidRPr="00376D6D">
        <w:rPr>
          <w:rFonts w:ascii="Arial" w:hAnsi="Arial" w:cs="Arial"/>
          <w:sz w:val="28"/>
          <w:szCs w:val="28"/>
          <w:lang w:val="uk-UA"/>
        </w:rPr>
        <w:lastRenderedPageBreak/>
        <w:t>Підсумовуючи розкриття значення військових ритуалів в житті і діяльності особового складу ЗС, слід зауважити, що ці ритуали є однією з найважливіших складових частин військового етикету. Вони покликані освітлювати військову працю, емоційно забарвлювати його зміст, будити патріотичні почуття воїнів, їх бажання і прагнення до сумлінного виконання свого військового обов’язку.</w:t>
      </w:r>
    </w:p>
    <w:p w:rsidR="00376D6D" w:rsidRDefault="00376D6D" w:rsidP="00F92773">
      <w:pPr>
        <w:ind w:firstLine="567"/>
        <w:jc w:val="both"/>
        <w:rPr>
          <w:rFonts w:ascii="Arial" w:hAnsi="Arial" w:cs="Arial"/>
          <w:sz w:val="28"/>
          <w:szCs w:val="28"/>
          <w:lang w:val="uk-UA"/>
        </w:rPr>
      </w:pPr>
    </w:p>
    <w:p w:rsidR="00A632ED" w:rsidRPr="00F92773" w:rsidRDefault="00B95EA2" w:rsidP="006B54A2">
      <w:pPr>
        <w:pStyle w:val="a3"/>
        <w:numPr>
          <w:ilvl w:val="1"/>
          <w:numId w:val="12"/>
        </w:numPr>
        <w:jc w:val="both"/>
        <w:rPr>
          <w:rFonts w:ascii="Ariston" w:hAnsi="Ariston" w:cstheme="minorHAnsi"/>
          <w:b/>
          <w:sz w:val="40"/>
          <w:szCs w:val="40"/>
          <w:lang w:val="uk-UA"/>
        </w:rPr>
      </w:pPr>
      <w:r>
        <w:rPr>
          <w:rFonts w:ascii="Ariston" w:hAnsi="Ariston" w:cstheme="minorHAnsi"/>
          <w:b/>
          <w:sz w:val="40"/>
          <w:szCs w:val="40"/>
          <w:lang w:val="uk-UA"/>
        </w:rPr>
        <w:t>Військова присяга</w:t>
      </w:r>
      <w:r w:rsidR="00A632ED" w:rsidRPr="00F92773">
        <w:rPr>
          <w:rFonts w:ascii="Ariston" w:hAnsi="Ariston" w:cstheme="minorHAnsi"/>
          <w:b/>
          <w:sz w:val="40"/>
          <w:szCs w:val="40"/>
          <w:lang w:val="uk-UA"/>
        </w:rPr>
        <w:t>.</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Ритуал прийняття військової присяги як клятви воїна на в</w:t>
      </w:r>
      <w:r w:rsidR="006E166F">
        <w:rPr>
          <w:rFonts w:ascii="Arial" w:hAnsi="Arial" w:cs="Arial"/>
          <w:sz w:val="28"/>
          <w:szCs w:val="28"/>
          <w:lang w:val="uk-UA"/>
        </w:rPr>
        <w:t>ірність своєму народові, Вітчиз</w:t>
      </w:r>
      <w:r w:rsidRPr="00B95EA2">
        <w:rPr>
          <w:rFonts w:ascii="Arial" w:hAnsi="Arial" w:cs="Arial"/>
          <w:sz w:val="28"/>
          <w:szCs w:val="28"/>
          <w:lang w:val="uk-UA"/>
        </w:rPr>
        <w:t>н</w:t>
      </w:r>
      <w:r w:rsidR="006E166F">
        <w:rPr>
          <w:rFonts w:ascii="Arial" w:hAnsi="Arial" w:cs="Arial"/>
          <w:sz w:val="28"/>
          <w:szCs w:val="28"/>
          <w:lang w:val="uk-UA"/>
        </w:rPr>
        <w:t>і існує з давніх-давен. На тери</w:t>
      </w:r>
      <w:r w:rsidRPr="00B95EA2">
        <w:rPr>
          <w:rFonts w:ascii="Arial" w:hAnsi="Arial" w:cs="Arial"/>
          <w:sz w:val="28"/>
          <w:szCs w:val="28"/>
          <w:lang w:val="uk-UA"/>
        </w:rPr>
        <w:t xml:space="preserve">торії сучасної України його започатковано у IX ст. з приходом на наші землі скандинавів. Саме від них було </w:t>
      </w:r>
      <w:proofErr w:type="spellStart"/>
      <w:r w:rsidRPr="00B95EA2">
        <w:rPr>
          <w:rFonts w:ascii="Arial" w:hAnsi="Arial" w:cs="Arial"/>
          <w:sz w:val="28"/>
          <w:szCs w:val="28"/>
          <w:lang w:val="uk-UA"/>
        </w:rPr>
        <w:t>запозичено</w:t>
      </w:r>
      <w:proofErr w:type="spellEnd"/>
      <w:r w:rsidRPr="00B95EA2">
        <w:rPr>
          <w:rFonts w:ascii="Arial" w:hAnsi="Arial" w:cs="Arial"/>
          <w:sz w:val="28"/>
          <w:szCs w:val="28"/>
          <w:lang w:val="uk-UA"/>
        </w:rPr>
        <w:t xml:space="preserve"> цей обряд. Вступаючи до дружини, воїни клялися князеві у своїй вірності, і після цього дружинники вважалися побратимами.</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 xml:space="preserve">За княжої доби кожний полк і кожний його підрозділ мав прапор, труби, бубон — обов'язкові військові атрибути. Трубами та бубнами подавали сигнал до бою, до походу; прапор (стяг, хоругва) був символом і знаком, що об'єднував воїнів навколо князя. Усі прапори були однакової форми — довге трикутне полотно на держаку. Відрізнялися вони забарвленням, зображеннями на них (зорі, місяць, знаки), а також тим, що прикріплялося на вершині держака (півмісяць, спис, волосся та ін.). За прапорами пізнавали, чиє то військо. Коли прапор піднімали над військом — це був урочистий знак до початку бою. Оберігав його </w:t>
      </w:r>
      <w:proofErr w:type="spellStart"/>
      <w:r w:rsidRPr="00B95EA2">
        <w:rPr>
          <w:rFonts w:ascii="Arial" w:hAnsi="Arial" w:cs="Arial"/>
          <w:sz w:val="28"/>
          <w:szCs w:val="28"/>
          <w:lang w:val="uk-UA"/>
        </w:rPr>
        <w:t>стяговик</w:t>
      </w:r>
      <w:proofErr w:type="spellEnd"/>
      <w:r w:rsidRPr="00B95EA2">
        <w:rPr>
          <w:rFonts w:ascii="Arial" w:hAnsi="Arial" w:cs="Arial"/>
          <w:sz w:val="28"/>
          <w:szCs w:val="28"/>
          <w:lang w:val="uk-UA"/>
        </w:rPr>
        <w:t xml:space="preserve">. Навколо прапора в бою йшла завзята боротьба, всі воїни були зобов'язані боронити свій прапор. Вважалося за доблесть здобути в бою ворожий прапор: це була перемога, тріумф. Піднятий догори прапор означав, що військо добре б'ється, що його не </w:t>
      </w:r>
      <w:proofErr w:type="spellStart"/>
      <w:r w:rsidR="004937DF">
        <w:rPr>
          <w:rFonts w:ascii="Arial" w:hAnsi="Arial" w:cs="Arial"/>
          <w:sz w:val="28"/>
          <w:szCs w:val="28"/>
          <w:lang w:val="uk-UA"/>
        </w:rPr>
        <w:t>переможено</w:t>
      </w:r>
      <w:proofErr w:type="spellEnd"/>
      <w:r w:rsidRPr="00B95EA2">
        <w:rPr>
          <w:rFonts w:ascii="Arial" w:hAnsi="Arial" w:cs="Arial"/>
          <w:sz w:val="28"/>
          <w:szCs w:val="28"/>
          <w:lang w:val="uk-UA"/>
        </w:rPr>
        <w:t>.</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Герб як символ держави виник за часів князювання Володимира Великого. Тоді на монетах було вперше викарбовано тризуб, що став пізніше знаком могутності і сили Київської держави.</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У козацькому війську відзнаки звалися клейнодами. Козацькі клейноди — булава, бунчук, печатка, прапори, бубни і труби. Булава та бунчук — відзнаки гетьманської влади. Бунчук — довга палиця (до 3 м</w:t>
      </w:r>
      <w:r w:rsidR="006E166F">
        <w:rPr>
          <w:rFonts w:ascii="Arial" w:hAnsi="Arial" w:cs="Arial"/>
          <w:sz w:val="28"/>
          <w:szCs w:val="28"/>
          <w:lang w:val="uk-UA"/>
        </w:rPr>
        <w:t>етрів</w:t>
      </w:r>
      <w:r w:rsidRPr="00B95EA2">
        <w:rPr>
          <w:rFonts w:ascii="Arial" w:hAnsi="Arial" w:cs="Arial"/>
          <w:sz w:val="28"/>
          <w:szCs w:val="28"/>
          <w:lang w:val="uk-UA"/>
        </w:rPr>
        <w:t xml:space="preserve">) з металевим яблуком на кінці, </w:t>
      </w:r>
      <w:r w:rsidR="006E166F" w:rsidRPr="00B95EA2">
        <w:rPr>
          <w:rFonts w:ascii="Arial" w:hAnsi="Arial" w:cs="Arial"/>
          <w:sz w:val="28"/>
          <w:szCs w:val="28"/>
          <w:lang w:val="uk-UA"/>
        </w:rPr>
        <w:t>з-під</w:t>
      </w:r>
      <w:r w:rsidRPr="00B95EA2">
        <w:rPr>
          <w:rFonts w:ascii="Arial" w:hAnsi="Arial" w:cs="Arial"/>
          <w:sz w:val="28"/>
          <w:szCs w:val="28"/>
          <w:lang w:val="uk-UA"/>
        </w:rPr>
        <w:t xml:space="preserve"> якого звисало кінське </w:t>
      </w:r>
      <w:r w:rsidRPr="00B95EA2">
        <w:rPr>
          <w:rFonts w:ascii="Arial" w:hAnsi="Arial" w:cs="Arial"/>
          <w:sz w:val="28"/>
          <w:szCs w:val="28"/>
          <w:lang w:val="uk-UA"/>
        </w:rPr>
        <w:lastRenderedPageBreak/>
        <w:t>волосся. Печатка Запорізького війська була округлою, з гер­бом посередині, різних розмірів. Свої печатки мали військова канцелярія, кожний полк, інколи навіть сотня. У війську був один спільний прапор і були полкові та сотенні прапори.</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Мали свої військові символи і січові стрільці: прапори, відзнаки роду військ, номери частин, військових посад та ін.</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У березні 1918 р. Мала Рада УНР затвердила герб Української Народної Республіки — знак Київської держави часів Володимира (три­зуб, оточений вінком із лис­тя), великий та малий герби, відповідні печатки; було затверджено також військово-морський прапор УНР із зображенням тризуба.</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Ритуал прийняття військової присяги на вірність Україні вперше був проведений Легіоном січових стріль­ців 3 вересня 1915 р.</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Військова присяга — клятва на вірність народові України</w:t>
      </w:r>
      <w:r>
        <w:rPr>
          <w:rFonts w:ascii="Arial" w:hAnsi="Arial" w:cs="Arial"/>
          <w:sz w:val="28"/>
          <w:szCs w:val="28"/>
          <w:lang w:val="uk-UA"/>
        </w:rPr>
        <w:t xml:space="preserve">. </w:t>
      </w:r>
      <w:r w:rsidRPr="00B95EA2">
        <w:rPr>
          <w:rFonts w:ascii="Arial" w:hAnsi="Arial" w:cs="Arial"/>
          <w:sz w:val="28"/>
          <w:szCs w:val="28"/>
          <w:lang w:val="uk-UA"/>
        </w:rPr>
        <w:t>Громадяни України, які призвані або добровільно вступили на військову службу, приймають Військову при­сягу на вірність народу України, її складають в урочистій обстановці, зі зброєю в руках, біля Бойового прапора військової частини, перед строєм командирів і воїнів. Молодий воїн дає персональну клятву народові України, державі, називаючи своє прізвище, ім'я, по батькові.</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Текст Військової присяги:</w:t>
      </w:r>
    </w:p>
    <w:p w:rsidR="00B95EA2" w:rsidRPr="006B54A2" w:rsidRDefault="00B95EA2" w:rsidP="00B95EA2">
      <w:pPr>
        <w:ind w:firstLine="567"/>
        <w:jc w:val="both"/>
        <w:rPr>
          <w:rFonts w:ascii="Arial" w:hAnsi="Arial" w:cs="Arial"/>
          <w:b/>
          <w:i/>
          <w:sz w:val="28"/>
          <w:szCs w:val="28"/>
          <w:lang w:val="uk-UA"/>
        </w:rPr>
      </w:pPr>
      <w:r w:rsidRPr="006B54A2">
        <w:rPr>
          <w:rFonts w:ascii="Arial" w:hAnsi="Arial" w:cs="Arial"/>
          <w:b/>
          <w:i/>
          <w:sz w:val="28"/>
          <w:szCs w:val="28"/>
          <w:lang w:val="uk-UA"/>
        </w:rPr>
        <w:t xml:space="preserve">Я (прізвище., ім'я, по батькові) вступаю на військову службу і урочисто клянусь народу України завжди бути вірним і відданим йому, </w:t>
      </w:r>
      <w:r w:rsidR="006E166F" w:rsidRPr="006B54A2">
        <w:rPr>
          <w:rFonts w:ascii="Arial" w:hAnsi="Arial" w:cs="Arial"/>
          <w:b/>
          <w:i/>
          <w:sz w:val="28"/>
          <w:szCs w:val="28"/>
          <w:lang w:val="uk-UA"/>
        </w:rPr>
        <w:t xml:space="preserve">захищати її суверенітет, територіальну цілісність і недоторканість, </w:t>
      </w:r>
      <w:r w:rsidRPr="006B54A2">
        <w:rPr>
          <w:rFonts w:ascii="Arial" w:hAnsi="Arial" w:cs="Arial"/>
          <w:b/>
          <w:i/>
          <w:sz w:val="28"/>
          <w:szCs w:val="28"/>
          <w:lang w:val="uk-UA"/>
        </w:rPr>
        <w:t>сумлінно і чесно виконувати військовий обов'язок, накази командирів, неухильно дотримуватися Конституції, законів України, зберігати державну і військову таємницю.</w:t>
      </w:r>
    </w:p>
    <w:p w:rsidR="00B95EA2" w:rsidRPr="006B54A2" w:rsidRDefault="00B95EA2" w:rsidP="00B95EA2">
      <w:pPr>
        <w:ind w:firstLine="567"/>
        <w:jc w:val="both"/>
        <w:rPr>
          <w:rFonts w:ascii="Arial" w:hAnsi="Arial" w:cs="Arial"/>
          <w:b/>
          <w:i/>
          <w:sz w:val="28"/>
          <w:szCs w:val="28"/>
          <w:lang w:val="uk-UA"/>
        </w:rPr>
      </w:pPr>
      <w:r w:rsidRPr="006B54A2">
        <w:rPr>
          <w:rFonts w:ascii="Arial" w:hAnsi="Arial" w:cs="Arial"/>
          <w:b/>
          <w:i/>
          <w:sz w:val="28"/>
          <w:szCs w:val="28"/>
          <w:lang w:val="uk-UA"/>
        </w:rPr>
        <w:t>Я клянусь захищати Українську державу, непохитно стояти на сторожі її свободи і незалежності.</w:t>
      </w:r>
    </w:p>
    <w:p w:rsidR="00B95EA2" w:rsidRPr="006E166F" w:rsidRDefault="00B95EA2" w:rsidP="00B95EA2">
      <w:pPr>
        <w:ind w:firstLine="567"/>
        <w:jc w:val="both"/>
        <w:rPr>
          <w:rFonts w:ascii="Arial" w:hAnsi="Arial" w:cs="Arial"/>
          <w:i/>
          <w:sz w:val="28"/>
          <w:szCs w:val="28"/>
          <w:lang w:val="uk-UA"/>
        </w:rPr>
      </w:pPr>
      <w:r w:rsidRPr="006B54A2">
        <w:rPr>
          <w:rFonts w:ascii="Arial" w:hAnsi="Arial" w:cs="Arial"/>
          <w:b/>
          <w:i/>
          <w:sz w:val="28"/>
          <w:szCs w:val="28"/>
          <w:lang w:val="uk-UA"/>
        </w:rPr>
        <w:t>Я присягаю не зрадити народу України.</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 xml:space="preserve">Військова присяга — документ юридичної сили, що має велике державне значення. Текст Військової присяги затверджено Постановою Верховної Ради України 6 грудня 1991 р. У ній </w:t>
      </w:r>
      <w:r w:rsidRPr="00B95EA2">
        <w:rPr>
          <w:rFonts w:ascii="Arial" w:hAnsi="Arial" w:cs="Arial"/>
          <w:sz w:val="28"/>
          <w:szCs w:val="28"/>
          <w:lang w:val="uk-UA"/>
        </w:rPr>
        <w:lastRenderedPageBreak/>
        <w:t>сформульовано найважливіші вимоги, які ставляться до воїна і які він має неухильно виконувати в інтересах національної безпеки України. Коротко зупи­нимося на цих вимогах.</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«Бути вірним і відданим народові України». Складаючи присягу, воїн Збройних Сил України клянеться перед народом, державою бути вірним і відданим їм. Вірними і відданими рідній землі були запорізькі козаки, січові стрільці, борці з фашизмом у роки другої світової війни. Відданість народу, державі означає сумлінне виконання воїном своїх обов'язків щодо захисту свободи та національної незалежності держави. Вірність народу, державі означає чесне служіння інтересам усього народу, держави в цілому, а не інтересам окремих людей чи груп.</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Найтяжчий злочин — порушення Військової присяги, зрада народу і Батьківщини.</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«Сумлінно і чесно виконувати військовий обов'язок, накази командирів». Найважливіший обов'язок Збройних Сил України — забезпечення сприятливих зовнішніх умов для розбудови держави, підтримання високої боєздатності, готовності до збройного захисту незалежності, терито­ріальної цілісності та недоторканності кордонів України. Це — обов'язок і кожного військовослужбовця. Бойова готовність Збройних Сил залежить не тільки від озброєності армії та флоту, високої організованості та дисципліни військ, а й від боєздатності кожного воїна. Щоб бути боєздатним, гото­вим до виконання військового обов'язку, необхідно старанно навчатися військової справи, опановувати знання та вміння, необхідні для майстерного володіння довіреною зброєю, військовою технікою. Сьогодні зброя і військова техніка є колективними засобами ведення бойових дій, тому недбале ставлення хоча б одного з воїнів до виконання своїх обов'язків може призвести до втрати боєздатності екіпажу, обслуги, підрозділу, до поразки в бою, а в мирний час — до пошкодження дорогої бойової техніки, приладів, зброї.</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Накази, розпорядження командирів видаються на основі Конституції, законів, статутів Збройних Сил України і відповідно до конкретної ситуації. Наказ ко­мандира — це закон для підлеглого. Невиконання нака­зів веде до зниження військової дисципліни, бойової готовності військ.</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lastRenderedPageBreak/>
        <w:t>«Неухильно дотримуватися Конституції, законів України», Кожний військовослужбовець є повноправним громадянином України, а тому він має неухильно дотримуватись вимог її Конституції та законів. Для цього слід знати зміст не тільки статутів Збройних Сил, а й інших законів України, що регламентують військову діяльність, права та обов'язки громадян.</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«Зберігати державну і військову таємницю». Служба у Збройних Силах пов'язана з тим, що воїни ознайом­люються із сучасною бойовою технікою і зброєю, їх секретними зразками, з новими військовими технологіями, документацією тощо. Така інформація не повинна дістатися зарубіжним спецслужбам і розвідкам.</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До державної таємниці належать питання, що стосуються національної безпеки України: відомості про найновіші наукові, військові відкриття, винаходи, технології, про дислокацію підприємств оборонної промис­ловості, їх профіль і продукцію, про запаси й обсяг видобування особливо цінних корисних копалин, про стан промисловості, транспорту, державні запаси продуктів, хліба та ін. Військовою таємницею є інформація про дислокацію військових частин, їх чисельний склад, озброєність, зразки техніки, про будівництво військових об'єктів, бойову готовність військ, прізвища, військові звання командирів, адреси, номери телефонів військових частин та ін.</w:t>
      </w:r>
    </w:p>
    <w:p w:rsidR="00B95EA2" w:rsidRPr="00B95EA2" w:rsidRDefault="00B95EA2" w:rsidP="00B95EA2">
      <w:pPr>
        <w:ind w:firstLine="567"/>
        <w:jc w:val="both"/>
        <w:rPr>
          <w:rFonts w:ascii="Arial" w:hAnsi="Arial" w:cs="Arial"/>
          <w:sz w:val="28"/>
          <w:szCs w:val="28"/>
          <w:lang w:val="uk-UA"/>
        </w:rPr>
      </w:pPr>
      <w:r w:rsidRPr="00B95EA2">
        <w:rPr>
          <w:rFonts w:ascii="Arial" w:hAnsi="Arial" w:cs="Arial"/>
          <w:sz w:val="28"/>
          <w:szCs w:val="28"/>
          <w:lang w:val="uk-UA"/>
        </w:rPr>
        <w:t>Зберігати і не розповсюджувати державну та військову таємницю — обов'язок кожного громадянина, кожного військовослужбовця. Розповсюдження, передача такої інформації вважається злочином проти Батьківщини і карається згідно із законами України.</w:t>
      </w:r>
    </w:p>
    <w:p w:rsidR="00B95EA2" w:rsidRPr="00B95EA2" w:rsidRDefault="00B95EA2" w:rsidP="00376D6D">
      <w:pPr>
        <w:ind w:firstLine="567"/>
        <w:jc w:val="both"/>
        <w:rPr>
          <w:rFonts w:ascii="Arial" w:hAnsi="Arial" w:cs="Arial"/>
          <w:sz w:val="28"/>
          <w:szCs w:val="28"/>
          <w:lang w:val="uk-UA"/>
        </w:rPr>
      </w:pPr>
    </w:p>
    <w:p w:rsidR="0080776A" w:rsidRDefault="0080776A" w:rsidP="00F92773">
      <w:pPr>
        <w:ind w:firstLine="567"/>
        <w:jc w:val="both"/>
        <w:rPr>
          <w:rFonts w:ascii="Arial" w:hAnsi="Arial" w:cs="Arial"/>
          <w:sz w:val="28"/>
          <w:szCs w:val="28"/>
          <w:lang w:val="uk-UA"/>
        </w:rPr>
      </w:pPr>
    </w:p>
    <w:p w:rsidR="00191E5D" w:rsidRDefault="00191E5D" w:rsidP="00F92773">
      <w:pPr>
        <w:ind w:firstLine="567"/>
        <w:jc w:val="both"/>
        <w:rPr>
          <w:rFonts w:ascii="Arial" w:hAnsi="Arial" w:cs="Arial"/>
          <w:sz w:val="28"/>
          <w:szCs w:val="28"/>
          <w:lang w:val="uk-UA"/>
        </w:rPr>
      </w:pPr>
    </w:p>
    <w:p w:rsidR="009018F1" w:rsidRDefault="009018F1" w:rsidP="00F92773">
      <w:pPr>
        <w:ind w:firstLine="567"/>
        <w:jc w:val="both"/>
        <w:rPr>
          <w:rFonts w:ascii="Arial" w:hAnsi="Arial" w:cs="Arial"/>
          <w:sz w:val="28"/>
          <w:szCs w:val="28"/>
          <w:lang w:val="uk-UA"/>
        </w:rPr>
      </w:pPr>
    </w:p>
    <w:p w:rsidR="009018F1" w:rsidRDefault="009018F1" w:rsidP="00F92773">
      <w:pPr>
        <w:ind w:firstLine="567"/>
        <w:jc w:val="both"/>
        <w:rPr>
          <w:rFonts w:ascii="Arial" w:hAnsi="Arial" w:cs="Arial"/>
          <w:sz w:val="28"/>
          <w:szCs w:val="28"/>
          <w:lang w:val="uk-UA"/>
        </w:rPr>
      </w:pPr>
    </w:p>
    <w:p w:rsidR="004937DF" w:rsidRDefault="004937DF" w:rsidP="00F92773">
      <w:pPr>
        <w:ind w:firstLine="567"/>
        <w:jc w:val="both"/>
        <w:rPr>
          <w:rFonts w:ascii="Arial" w:hAnsi="Arial" w:cs="Arial"/>
          <w:sz w:val="28"/>
          <w:szCs w:val="28"/>
          <w:lang w:val="uk-UA"/>
        </w:rPr>
      </w:pPr>
    </w:p>
    <w:p w:rsidR="004937DF" w:rsidRDefault="004937DF" w:rsidP="00F92773">
      <w:pPr>
        <w:ind w:firstLine="567"/>
        <w:jc w:val="both"/>
        <w:rPr>
          <w:rFonts w:ascii="Arial" w:hAnsi="Arial" w:cs="Arial"/>
          <w:sz w:val="28"/>
          <w:szCs w:val="28"/>
          <w:lang w:val="uk-UA"/>
        </w:rPr>
      </w:pPr>
    </w:p>
    <w:p w:rsidR="009018F1" w:rsidRPr="009018F1" w:rsidRDefault="009018F1" w:rsidP="009018F1">
      <w:pPr>
        <w:ind w:left="567"/>
        <w:jc w:val="both"/>
        <w:rPr>
          <w:rFonts w:ascii="Ariston" w:hAnsi="Ariston" w:cstheme="minorHAnsi"/>
          <w:b/>
          <w:sz w:val="40"/>
          <w:szCs w:val="40"/>
          <w:lang w:val="uk-UA"/>
        </w:rPr>
      </w:pPr>
      <w:r>
        <w:rPr>
          <w:rFonts w:ascii="Ariston" w:hAnsi="Ariston" w:cstheme="minorHAnsi"/>
          <w:b/>
          <w:sz w:val="40"/>
          <w:szCs w:val="40"/>
          <w:lang w:val="uk-UA"/>
        </w:rPr>
        <w:lastRenderedPageBreak/>
        <w:t>Висновок</w:t>
      </w:r>
      <w:r w:rsidRPr="009018F1">
        <w:rPr>
          <w:rFonts w:ascii="Ariston" w:hAnsi="Ariston" w:cstheme="minorHAnsi"/>
          <w:b/>
          <w:sz w:val="40"/>
          <w:szCs w:val="40"/>
          <w:lang w:val="uk-UA"/>
        </w:rPr>
        <w:t>.</w:t>
      </w:r>
    </w:p>
    <w:p w:rsidR="00376D6D" w:rsidRPr="00376D6D" w:rsidRDefault="004937DF" w:rsidP="00376D6D">
      <w:pPr>
        <w:ind w:firstLine="567"/>
        <w:jc w:val="both"/>
        <w:rPr>
          <w:rFonts w:ascii="Arial" w:hAnsi="Arial" w:cs="Arial"/>
          <w:sz w:val="28"/>
          <w:szCs w:val="28"/>
          <w:lang w:val="uk-UA"/>
        </w:rPr>
      </w:pPr>
      <w:r>
        <w:rPr>
          <w:rFonts w:ascii="Arial" w:hAnsi="Arial" w:cs="Arial"/>
          <w:sz w:val="28"/>
          <w:szCs w:val="28"/>
          <w:lang w:val="uk-UA"/>
        </w:rPr>
        <w:t>Виходячи з розвитку, значущості і культури набуття військового етикету можна визначити наступні висновки:</w:t>
      </w:r>
    </w:p>
    <w:p w:rsidR="004937DF" w:rsidRPr="004937DF" w:rsidRDefault="004937DF" w:rsidP="004937DF">
      <w:pPr>
        <w:ind w:firstLine="567"/>
        <w:jc w:val="both"/>
        <w:rPr>
          <w:rFonts w:ascii="Arial" w:hAnsi="Arial" w:cs="Arial"/>
          <w:sz w:val="28"/>
          <w:szCs w:val="28"/>
          <w:lang w:val="uk-UA"/>
        </w:rPr>
      </w:pPr>
      <w:r>
        <w:rPr>
          <w:rFonts w:ascii="Arial" w:hAnsi="Arial" w:cs="Arial"/>
          <w:sz w:val="28"/>
          <w:szCs w:val="28"/>
          <w:lang w:val="uk-UA"/>
        </w:rPr>
        <w:t>По-</w:t>
      </w:r>
      <w:r w:rsidRPr="004937DF">
        <w:rPr>
          <w:rFonts w:ascii="Arial" w:hAnsi="Arial" w:cs="Arial"/>
          <w:sz w:val="28"/>
          <w:szCs w:val="28"/>
          <w:lang w:val="uk-UA"/>
        </w:rPr>
        <w:t>перше</w:t>
      </w:r>
      <w:r w:rsidRPr="004937DF">
        <w:rPr>
          <w:rFonts w:ascii="Arial" w:hAnsi="Arial" w:cs="Arial"/>
          <w:sz w:val="28"/>
          <w:szCs w:val="28"/>
          <w:lang w:val="uk-UA"/>
        </w:rPr>
        <w:t>. Глибоке знання правил етикету дозволяє офіцерам-керівникам творчо враховувати їх при організації процесу виховання в підрозділах, частинах і на цій основі домагатися успішного виконання задач, поліпшення взаємин між усіма категоріями військовослужбовців.</w:t>
      </w:r>
    </w:p>
    <w:p w:rsidR="004937DF" w:rsidRPr="004937DF" w:rsidRDefault="004937DF" w:rsidP="004937DF">
      <w:pPr>
        <w:ind w:firstLine="567"/>
        <w:jc w:val="both"/>
        <w:rPr>
          <w:rFonts w:ascii="Arial" w:hAnsi="Arial" w:cs="Arial"/>
          <w:sz w:val="28"/>
          <w:szCs w:val="28"/>
          <w:lang w:val="uk-UA"/>
        </w:rPr>
      </w:pPr>
      <w:r>
        <w:rPr>
          <w:rFonts w:ascii="Arial" w:hAnsi="Arial" w:cs="Arial"/>
          <w:sz w:val="28"/>
          <w:szCs w:val="28"/>
          <w:lang w:val="uk-UA"/>
        </w:rPr>
        <w:t>По-</w:t>
      </w:r>
      <w:r w:rsidRPr="004937DF">
        <w:rPr>
          <w:rFonts w:ascii="Arial" w:hAnsi="Arial" w:cs="Arial"/>
          <w:sz w:val="28"/>
          <w:szCs w:val="28"/>
          <w:lang w:val="uk-UA"/>
        </w:rPr>
        <w:t>друге</w:t>
      </w:r>
      <w:r w:rsidRPr="004937DF">
        <w:rPr>
          <w:rFonts w:ascii="Arial" w:hAnsi="Arial" w:cs="Arial"/>
          <w:sz w:val="28"/>
          <w:szCs w:val="28"/>
          <w:lang w:val="uk-UA"/>
        </w:rPr>
        <w:t>. Командиру необхідно уміти творчо організовувати всілякі заходи з урахуванням вимог не тільки військового, але і компонентів загальногромадянського й дипломатичного етикету.</w:t>
      </w:r>
    </w:p>
    <w:p w:rsidR="004937DF" w:rsidRPr="004937DF" w:rsidRDefault="004937DF" w:rsidP="004937DF">
      <w:pPr>
        <w:ind w:firstLine="567"/>
        <w:jc w:val="both"/>
        <w:rPr>
          <w:rFonts w:ascii="Arial" w:hAnsi="Arial" w:cs="Arial"/>
          <w:sz w:val="28"/>
          <w:szCs w:val="28"/>
          <w:lang w:val="uk-UA"/>
        </w:rPr>
      </w:pPr>
      <w:r>
        <w:rPr>
          <w:rFonts w:ascii="Arial" w:hAnsi="Arial" w:cs="Arial"/>
          <w:sz w:val="28"/>
          <w:szCs w:val="28"/>
          <w:lang w:val="uk-UA"/>
        </w:rPr>
        <w:t>По-</w:t>
      </w:r>
      <w:r w:rsidRPr="004937DF">
        <w:rPr>
          <w:rFonts w:ascii="Arial" w:hAnsi="Arial" w:cs="Arial"/>
          <w:sz w:val="28"/>
          <w:szCs w:val="28"/>
          <w:lang w:val="uk-UA"/>
        </w:rPr>
        <w:t>третє</w:t>
      </w:r>
      <w:r w:rsidRPr="004937DF">
        <w:rPr>
          <w:rFonts w:ascii="Arial" w:hAnsi="Arial" w:cs="Arial"/>
          <w:sz w:val="28"/>
          <w:szCs w:val="28"/>
          <w:lang w:val="uk-UA"/>
        </w:rPr>
        <w:t>. Творче розуміння всієї сукупності правил військового етикету і цілеспрямована діяльність по їхньому перетворенню в життя - важлива умова формування високоморальних якостей, навичок і умінь, необхідних офіцеру-керівнику, зміцнення його авторитету.</w:t>
      </w:r>
    </w:p>
    <w:p w:rsidR="009018F1" w:rsidRPr="00F92773" w:rsidRDefault="009018F1" w:rsidP="004937DF">
      <w:pPr>
        <w:ind w:firstLine="567"/>
        <w:jc w:val="both"/>
        <w:rPr>
          <w:rFonts w:ascii="Arial" w:hAnsi="Arial" w:cs="Arial"/>
          <w:sz w:val="28"/>
          <w:szCs w:val="28"/>
          <w:lang w:val="uk-UA"/>
        </w:rPr>
      </w:pPr>
    </w:p>
    <w:sectPr w:rsidR="009018F1" w:rsidRPr="00F92773" w:rsidSect="009304C2">
      <w:headerReference w:type="default" r:id="rId9"/>
      <w:pgSz w:w="11906" w:h="16838"/>
      <w:pgMar w:top="1134" w:right="851" w:bottom="1134"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A73" w:rsidRDefault="004A7A73" w:rsidP="009304C2">
      <w:pPr>
        <w:spacing w:after="0" w:line="240" w:lineRule="auto"/>
      </w:pPr>
      <w:r>
        <w:separator/>
      </w:r>
    </w:p>
  </w:endnote>
  <w:endnote w:type="continuationSeparator" w:id="0">
    <w:p w:rsidR="004A7A73" w:rsidRDefault="004A7A73" w:rsidP="00930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ston">
    <w:panose1 w:val="03000400000000000000"/>
    <w:charset w:val="CC"/>
    <w:family w:val="script"/>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A73" w:rsidRDefault="004A7A73" w:rsidP="009304C2">
      <w:pPr>
        <w:spacing w:after="0" w:line="240" w:lineRule="auto"/>
      </w:pPr>
      <w:r>
        <w:separator/>
      </w:r>
    </w:p>
  </w:footnote>
  <w:footnote w:type="continuationSeparator" w:id="0">
    <w:p w:rsidR="004A7A73" w:rsidRDefault="004A7A73" w:rsidP="009304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9124106"/>
      <w:docPartObj>
        <w:docPartGallery w:val="Page Numbers (Top of Page)"/>
        <w:docPartUnique/>
      </w:docPartObj>
    </w:sdtPr>
    <w:sdtContent>
      <w:p w:rsidR="009304C2" w:rsidRDefault="009304C2">
        <w:pPr>
          <w:pStyle w:val="a5"/>
          <w:jc w:val="center"/>
        </w:pPr>
        <w:r>
          <w:fldChar w:fldCharType="begin"/>
        </w:r>
        <w:r>
          <w:instrText>PAGE   \* MERGEFORMAT</w:instrText>
        </w:r>
        <w:r>
          <w:fldChar w:fldCharType="separate"/>
        </w:r>
        <w:r w:rsidR="00F54E37">
          <w:rPr>
            <w:noProof/>
          </w:rPr>
          <w:t>4</w:t>
        </w:r>
        <w:r>
          <w:fldChar w:fldCharType="end"/>
        </w:r>
      </w:p>
    </w:sdtContent>
  </w:sdt>
  <w:p w:rsidR="009304C2" w:rsidRDefault="009304C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B3BE7"/>
    <w:multiLevelType w:val="hybridMultilevel"/>
    <w:tmpl w:val="9E0A88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BA431D1"/>
    <w:multiLevelType w:val="hybridMultilevel"/>
    <w:tmpl w:val="957ADF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54E50FE"/>
    <w:multiLevelType w:val="hybridMultilevel"/>
    <w:tmpl w:val="E09678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CD64563"/>
    <w:multiLevelType w:val="multilevel"/>
    <w:tmpl w:val="19B0F9B2"/>
    <w:lvl w:ilvl="0">
      <w:start w:val="1"/>
      <w:numFmt w:val="decimal"/>
      <w:lvlText w:val="%1."/>
      <w:lvlJc w:val="left"/>
      <w:pPr>
        <w:ind w:left="660" w:hanging="660"/>
      </w:pPr>
      <w:rPr>
        <w:rFonts w:hint="default"/>
      </w:rPr>
    </w:lvl>
    <w:lvl w:ilvl="1">
      <w:start w:val="1"/>
      <w:numFmt w:val="decimal"/>
      <w:lvlText w:val="3.%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3141" w:hanging="1440"/>
      </w:pPr>
      <w:rPr>
        <w:rFonts w:hint="default"/>
      </w:rPr>
    </w:lvl>
    <w:lvl w:ilvl="4">
      <w:start w:val="1"/>
      <w:numFmt w:val="decimal"/>
      <w:lvlText w:val="%1.%2.%3.%4.%5."/>
      <w:lvlJc w:val="left"/>
      <w:pPr>
        <w:ind w:left="4068" w:hanging="1800"/>
      </w:pPr>
      <w:rPr>
        <w:rFonts w:hint="default"/>
      </w:rPr>
    </w:lvl>
    <w:lvl w:ilvl="5">
      <w:start w:val="1"/>
      <w:numFmt w:val="decimal"/>
      <w:lvlText w:val="%1.%2.%3.%4.%5.%6."/>
      <w:lvlJc w:val="left"/>
      <w:pPr>
        <w:ind w:left="4995" w:hanging="2160"/>
      </w:pPr>
      <w:rPr>
        <w:rFonts w:hint="default"/>
      </w:rPr>
    </w:lvl>
    <w:lvl w:ilvl="6">
      <w:start w:val="1"/>
      <w:numFmt w:val="decimal"/>
      <w:lvlText w:val="%1.%2.%3.%4.%5.%6.%7."/>
      <w:lvlJc w:val="left"/>
      <w:pPr>
        <w:ind w:left="5922" w:hanging="2520"/>
      </w:pPr>
      <w:rPr>
        <w:rFonts w:hint="default"/>
      </w:rPr>
    </w:lvl>
    <w:lvl w:ilvl="7">
      <w:start w:val="1"/>
      <w:numFmt w:val="decimal"/>
      <w:lvlText w:val="%1.%2.%3.%4.%5.%6.%7.%8."/>
      <w:lvlJc w:val="left"/>
      <w:pPr>
        <w:ind w:left="6489" w:hanging="2520"/>
      </w:pPr>
      <w:rPr>
        <w:rFonts w:hint="default"/>
      </w:rPr>
    </w:lvl>
    <w:lvl w:ilvl="8">
      <w:start w:val="1"/>
      <w:numFmt w:val="decimal"/>
      <w:lvlText w:val="%1.%2.%3.%4.%5.%6.%7.%8.%9."/>
      <w:lvlJc w:val="left"/>
      <w:pPr>
        <w:ind w:left="7416" w:hanging="2880"/>
      </w:pPr>
      <w:rPr>
        <w:rFonts w:hint="default"/>
      </w:rPr>
    </w:lvl>
  </w:abstractNum>
  <w:abstractNum w:abstractNumId="4">
    <w:nsid w:val="31CC2185"/>
    <w:multiLevelType w:val="multilevel"/>
    <w:tmpl w:val="1DF47538"/>
    <w:lvl w:ilvl="0">
      <w:start w:val="1"/>
      <w:numFmt w:val="decimal"/>
      <w:lvlText w:val="%1."/>
      <w:lvlJc w:val="left"/>
      <w:pPr>
        <w:ind w:left="660" w:hanging="660"/>
      </w:pPr>
      <w:rPr>
        <w:rFonts w:hint="default"/>
      </w:rPr>
    </w:lvl>
    <w:lvl w:ilvl="1">
      <w:start w:val="1"/>
      <w:numFmt w:val="decimal"/>
      <w:lvlText w:val="2.%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3141" w:hanging="1440"/>
      </w:pPr>
      <w:rPr>
        <w:rFonts w:hint="default"/>
      </w:rPr>
    </w:lvl>
    <w:lvl w:ilvl="4">
      <w:start w:val="1"/>
      <w:numFmt w:val="decimal"/>
      <w:lvlText w:val="%1.%2.%3.%4.%5."/>
      <w:lvlJc w:val="left"/>
      <w:pPr>
        <w:ind w:left="4068" w:hanging="1800"/>
      </w:pPr>
      <w:rPr>
        <w:rFonts w:hint="default"/>
      </w:rPr>
    </w:lvl>
    <w:lvl w:ilvl="5">
      <w:start w:val="1"/>
      <w:numFmt w:val="decimal"/>
      <w:lvlText w:val="%1.%2.%3.%4.%5.%6."/>
      <w:lvlJc w:val="left"/>
      <w:pPr>
        <w:ind w:left="4995" w:hanging="2160"/>
      </w:pPr>
      <w:rPr>
        <w:rFonts w:hint="default"/>
      </w:rPr>
    </w:lvl>
    <w:lvl w:ilvl="6">
      <w:start w:val="1"/>
      <w:numFmt w:val="decimal"/>
      <w:lvlText w:val="%1.%2.%3.%4.%5.%6.%7."/>
      <w:lvlJc w:val="left"/>
      <w:pPr>
        <w:ind w:left="5922" w:hanging="2520"/>
      </w:pPr>
      <w:rPr>
        <w:rFonts w:hint="default"/>
      </w:rPr>
    </w:lvl>
    <w:lvl w:ilvl="7">
      <w:start w:val="1"/>
      <w:numFmt w:val="decimal"/>
      <w:lvlText w:val="%1.%2.%3.%4.%5.%6.%7.%8."/>
      <w:lvlJc w:val="left"/>
      <w:pPr>
        <w:ind w:left="6489" w:hanging="2520"/>
      </w:pPr>
      <w:rPr>
        <w:rFonts w:hint="default"/>
      </w:rPr>
    </w:lvl>
    <w:lvl w:ilvl="8">
      <w:start w:val="1"/>
      <w:numFmt w:val="decimal"/>
      <w:lvlText w:val="%1.%2.%3.%4.%5.%6.%7.%8.%9."/>
      <w:lvlJc w:val="left"/>
      <w:pPr>
        <w:ind w:left="7416" w:hanging="2880"/>
      </w:pPr>
      <w:rPr>
        <w:rFonts w:hint="default"/>
      </w:rPr>
    </w:lvl>
  </w:abstractNum>
  <w:abstractNum w:abstractNumId="5">
    <w:nsid w:val="33852F5C"/>
    <w:multiLevelType w:val="multilevel"/>
    <w:tmpl w:val="50FAEBC4"/>
    <w:lvl w:ilvl="0">
      <w:start w:val="1"/>
      <w:numFmt w:val="decimal"/>
      <w:lvlText w:val="%1."/>
      <w:lvlJc w:val="left"/>
      <w:pPr>
        <w:ind w:left="660" w:hanging="660"/>
      </w:pPr>
      <w:rPr>
        <w:rFonts w:hint="default"/>
      </w:rPr>
    </w:lvl>
    <w:lvl w:ilvl="1">
      <w:start w:val="1"/>
      <w:numFmt w:val="decimal"/>
      <w:lvlText w:val="%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3141" w:hanging="1440"/>
      </w:pPr>
      <w:rPr>
        <w:rFonts w:hint="default"/>
      </w:rPr>
    </w:lvl>
    <w:lvl w:ilvl="4">
      <w:start w:val="1"/>
      <w:numFmt w:val="decimal"/>
      <w:lvlText w:val="%1.%2.%3.%4.%5."/>
      <w:lvlJc w:val="left"/>
      <w:pPr>
        <w:ind w:left="4068" w:hanging="1800"/>
      </w:pPr>
      <w:rPr>
        <w:rFonts w:hint="default"/>
      </w:rPr>
    </w:lvl>
    <w:lvl w:ilvl="5">
      <w:start w:val="1"/>
      <w:numFmt w:val="decimal"/>
      <w:lvlText w:val="%1.%2.%3.%4.%5.%6."/>
      <w:lvlJc w:val="left"/>
      <w:pPr>
        <w:ind w:left="4995" w:hanging="2160"/>
      </w:pPr>
      <w:rPr>
        <w:rFonts w:hint="default"/>
      </w:rPr>
    </w:lvl>
    <w:lvl w:ilvl="6">
      <w:start w:val="1"/>
      <w:numFmt w:val="decimal"/>
      <w:lvlText w:val="%1.%2.%3.%4.%5.%6.%7."/>
      <w:lvlJc w:val="left"/>
      <w:pPr>
        <w:ind w:left="5922" w:hanging="2520"/>
      </w:pPr>
      <w:rPr>
        <w:rFonts w:hint="default"/>
      </w:rPr>
    </w:lvl>
    <w:lvl w:ilvl="7">
      <w:start w:val="1"/>
      <w:numFmt w:val="decimal"/>
      <w:lvlText w:val="%1.%2.%3.%4.%5.%6.%7.%8."/>
      <w:lvlJc w:val="left"/>
      <w:pPr>
        <w:ind w:left="6489" w:hanging="2520"/>
      </w:pPr>
      <w:rPr>
        <w:rFonts w:hint="default"/>
      </w:rPr>
    </w:lvl>
    <w:lvl w:ilvl="8">
      <w:start w:val="1"/>
      <w:numFmt w:val="decimal"/>
      <w:lvlText w:val="%1.%2.%3.%4.%5.%6.%7.%8.%9."/>
      <w:lvlJc w:val="left"/>
      <w:pPr>
        <w:ind w:left="7416" w:hanging="2880"/>
      </w:pPr>
      <w:rPr>
        <w:rFonts w:hint="default"/>
      </w:rPr>
    </w:lvl>
  </w:abstractNum>
  <w:abstractNum w:abstractNumId="6">
    <w:nsid w:val="48743BD8"/>
    <w:multiLevelType w:val="hybridMultilevel"/>
    <w:tmpl w:val="00062D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50EB1C26"/>
    <w:multiLevelType w:val="hybridMultilevel"/>
    <w:tmpl w:val="2A5691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59EB64CD"/>
    <w:multiLevelType w:val="multilevel"/>
    <w:tmpl w:val="BBBCD5FC"/>
    <w:lvl w:ilvl="0">
      <w:start w:val="1"/>
      <w:numFmt w:val="decimal"/>
      <w:lvlText w:val="%1."/>
      <w:lvlJc w:val="left"/>
      <w:pPr>
        <w:ind w:left="660" w:hanging="6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3141" w:hanging="1440"/>
      </w:pPr>
      <w:rPr>
        <w:rFonts w:hint="default"/>
      </w:rPr>
    </w:lvl>
    <w:lvl w:ilvl="4">
      <w:start w:val="1"/>
      <w:numFmt w:val="decimal"/>
      <w:lvlText w:val="%1.%2.%3.%4.%5."/>
      <w:lvlJc w:val="left"/>
      <w:pPr>
        <w:ind w:left="4068" w:hanging="1800"/>
      </w:pPr>
      <w:rPr>
        <w:rFonts w:hint="default"/>
      </w:rPr>
    </w:lvl>
    <w:lvl w:ilvl="5">
      <w:start w:val="1"/>
      <w:numFmt w:val="decimal"/>
      <w:lvlText w:val="%1.%2.%3.%4.%5.%6."/>
      <w:lvlJc w:val="left"/>
      <w:pPr>
        <w:ind w:left="4995" w:hanging="2160"/>
      </w:pPr>
      <w:rPr>
        <w:rFonts w:hint="default"/>
      </w:rPr>
    </w:lvl>
    <w:lvl w:ilvl="6">
      <w:start w:val="1"/>
      <w:numFmt w:val="decimal"/>
      <w:lvlText w:val="%1.%2.%3.%4.%5.%6.%7."/>
      <w:lvlJc w:val="left"/>
      <w:pPr>
        <w:ind w:left="5922" w:hanging="2520"/>
      </w:pPr>
      <w:rPr>
        <w:rFonts w:hint="default"/>
      </w:rPr>
    </w:lvl>
    <w:lvl w:ilvl="7">
      <w:start w:val="1"/>
      <w:numFmt w:val="decimal"/>
      <w:lvlText w:val="%1.%2.%3.%4.%5.%6.%7.%8."/>
      <w:lvlJc w:val="left"/>
      <w:pPr>
        <w:ind w:left="6489" w:hanging="2520"/>
      </w:pPr>
      <w:rPr>
        <w:rFonts w:hint="default"/>
      </w:rPr>
    </w:lvl>
    <w:lvl w:ilvl="8">
      <w:start w:val="1"/>
      <w:numFmt w:val="decimal"/>
      <w:lvlText w:val="%1.%2.%3.%4.%5.%6.%7.%8.%9."/>
      <w:lvlJc w:val="left"/>
      <w:pPr>
        <w:ind w:left="7416" w:hanging="2880"/>
      </w:pPr>
      <w:rPr>
        <w:rFonts w:hint="default"/>
      </w:rPr>
    </w:lvl>
  </w:abstractNum>
  <w:abstractNum w:abstractNumId="9">
    <w:nsid w:val="59EF0044"/>
    <w:multiLevelType w:val="hybridMultilevel"/>
    <w:tmpl w:val="DDF458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620A5425"/>
    <w:multiLevelType w:val="multilevel"/>
    <w:tmpl w:val="19B0F9B2"/>
    <w:lvl w:ilvl="0">
      <w:start w:val="1"/>
      <w:numFmt w:val="decimal"/>
      <w:lvlText w:val="%1."/>
      <w:lvlJc w:val="left"/>
      <w:pPr>
        <w:ind w:left="660" w:hanging="660"/>
      </w:pPr>
      <w:rPr>
        <w:rFonts w:hint="default"/>
      </w:rPr>
    </w:lvl>
    <w:lvl w:ilvl="1">
      <w:start w:val="1"/>
      <w:numFmt w:val="decimal"/>
      <w:lvlText w:val="3.%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3141" w:hanging="1440"/>
      </w:pPr>
      <w:rPr>
        <w:rFonts w:hint="default"/>
      </w:rPr>
    </w:lvl>
    <w:lvl w:ilvl="4">
      <w:start w:val="1"/>
      <w:numFmt w:val="decimal"/>
      <w:lvlText w:val="%1.%2.%3.%4.%5."/>
      <w:lvlJc w:val="left"/>
      <w:pPr>
        <w:ind w:left="4068" w:hanging="1800"/>
      </w:pPr>
      <w:rPr>
        <w:rFonts w:hint="default"/>
      </w:rPr>
    </w:lvl>
    <w:lvl w:ilvl="5">
      <w:start w:val="1"/>
      <w:numFmt w:val="decimal"/>
      <w:lvlText w:val="%1.%2.%3.%4.%5.%6."/>
      <w:lvlJc w:val="left"/>
      <w:pPr>
        <w:ind w:left="4995" w:hanging="2160"/>
      </w:pPr>
      <w:rPr>
        <w:rFonts w:hint="default"/>
      </w:rPr>
    </w:lvl>
    <w:lvl w:ilvl="6">
      <w:start w:val="1"/>
      <w:numFmt w:val="decimal"/>
      <w:lvlText w:val="%1.%2.%3.%4.%5.%6.%7."/>
      <w:lvlJc w:val="left"/>
      <w:pPr>
        <w:ind w:left="5922" w:hanging="2520"/>
      </w:pPr>
      <w:rPr>
        <w:rFonts w:hint="default"/>
      </w:rPr>
    </w:lvl>
    <w:lvl w:ilvl="7">
      <w:start w:val="1"/>
      <w:numFmt w:val="decimal"/>
      <w:lvlText w:val="%1.%2.%3.%4.%5.%6.%7.%8."/>
      <w:lvlJc w:val="left"/>
      <w:pPr>
        <w:ind w:left="6489" w:hanging="2520"/>
      </w:pPr>
      <w:rPr>
        <w:rFonts w:hint="default"/>
      </w:rPr>
    </w:lvl>
    <w:lvl w:ilvl="8">
      <w:start w:val="1"/>
      <w:numFmt w:val="decimal"/>
      <w:lvlText w:val="%1.%2.%3.%4.%5.%6.%7.%8.%9."/>
      <w:lvlJc w:val="left"/>
      <w:pPr>
        <w:ind w:left="7416" w:hanging="2880"/>
      </w:pPr>
      <w:rPr>
        <w:rFonts w:hint="default"/>
      </w:rPr>
    </w:lvl>
  </w:abstractNum>
  <w:abstractNum w:abstractNumId="11">
    <w:nsid w:val="65111354"/>
    <w:multiLevelType w:val="hybridMultilevel"/>
    <w:tmpl w:val="5AD64F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7DB861F1"/>
    <w:multiLevelType w:val="multilevel"/>
    <w:tmpl w:val="5BB82CEE"/>
    <w:lvl w:ilvl="0">
      <w:start w:val="1"/>
      <w:numFmt w:val="decimal"/>
      <w:lvlText w:val="%1."/>
      <w:lvlJc w:val="left"/>
      <w:pPr>
        <w:ind w:left="660" w:hanging="660"/>
      </w:pPr>
      <w:rPr>
        <w:rFonts w:hint="default"/>
      </w:rPr>
    </w:lvl>
    <w:lvl w:ilvl="1">
      <w:start w:val="1"/>
      <w:numFmt w:val="decimal"/>
      <w:lvlText w:val="3.%2"/>
      <w:lvlJc w:val="left"/>
      <w:pPr>
        <w:ind w:left="1287" w:hanging="720"/>
      </w:pPr>
      <w:rPr>
        <w:rFonts w:hint="default"/>
      </w:rPr>
    </w:lvl>
    <w:lvl w:ilvl="2">
      <w:start w:val="1"/>
      <w:numFmt w:val="decimal"/>
      <w:lvlText w:val="2.%3"/>
      <w:lvlJc w:val="left"/>
      <w:pPr>
        <w:ind w:left="2214" w:hanging="1080"/>
      </w:pPr>
      <w:rPr>
        <w:rFonts w:hint="default"/>
      </w:rPr>
    </w:lvl>
    <w:lvl w:ilvl="3">
      <w:start w:val="1"/>
      <w:numFmt w:val="decimal"/>
      <w:lvlText w:val="%1.%2.%3.%4."/>
      <w:lvlJc w:val="left"/>
      <w:pPr>
        <w:ind w:left="3141" w:hanging="1440"/>
      </w:pPr>
      <w:rPr>
        <w:rFonts w:hint="default"/>
      </w:rPr>
    </w:lvl>
    <w:lvl w:ilvl="4">
      <w:start w:val="1"/>
      <w:numFmt w:val="decimal"/>
      <w:lvlText w:val="%1.%2.%3.%4.%5."/>
      <w:lvlJc w:val="left"/>
      <w:pPr>
        <w:ind w:left="4068" w:hanging="1800"/>
      </w:pPr>
      <w:rPr>
        <w:rFonts w:hint="default"/>
      </w:rPr>
    </w:lvl>
    <w:lvl w:ilvl="5">
      <w:start w:val="1"/>
      <w:numFmt w:val="decimal"/>
      <w:lvlText w:val="%1.%2.%3.%4.%5.%6."/>
      <w:lvlJc w:val="left"/>
      <w:pPr>
        <w:ind w:left="4995" w:hanging="2160"/>
      </w:pPr>
      <w:rPr>
        <w:rFonts w:hint="default"/>
      </w:rPr>
    </w:lvl>
    <w:lvl w:ilvl="6">
      <w:start w:val="1"/>
      <w:numFmt w:val="decimal"/>
      <w:lvlText w:val="%1.%2.%3.%4.%5.%6.%7."/>
      <w:lvlJc w:val="left"/>
      <w:pPr>
        <w:ind w:left="5922" w:hanging="2520"/>
      </w:pPr>
      <w:rPr>
        <w:rFonts w:hint="default"/>
      </w:rPr>
    </w:lvl>
    <w:lvl w:ilvl="7">
      <w:start w:val="1"/>
      <w:numFmt w:val="decimal"/>
      <w:lvlText w:val="%1.%2.%3.%4.%5.%6.%7.%8."/>
      <w:lvlJc w:val="left"/>
      <w:pPr>
        <w:ind w:left="6489" w:hanging="2520"/>
      </w:pPr>
      <w:rPr>
        <w:rFonts w:hint="default"/>
      </w:rPr>
    </w:lvl>
    <w:lvl w:ilvl="8">
      <w:start w:val="1"/>
      <w:numFmt w:val="decimal"/>
      <w:lvlText w:val="%1.%2.%3.%4.%5.%6.%7.%8.%9."/>
      <w:lvlJc w:val="left"/>
      <w:pPr>
        <w:ind w:left="7416" w:hanging="2880"/>
      </w:pPr>
      <w:rPr>
        <w:rFonts w:hint="default"/>
      </w:rPr>
    </w:lvl>
  </w:abstractNum>
  <w:num w:numId="1">
    <w:abstractNumId w:val="8"/>
  </w:num>
  <w:num w:numId="2">
    <w:abstractNumId w:val="5"/>
  </w:num>
  <w:num w:numId="3">
    <w:abstractNumId w:val="0"/>
  </w:num>
  <w:num w:numId="4">
    <w:abstractNumId w:val="1"/>
  </w:num>
  <w:num w:numId="5">
    <w:abstractNumId w:val="6"/>
  </w:num>
  <w:num w:numId="6">
    <w:abstractNumId w:val="9"/>
  </w:num>
  <w:num w:numId="7">
    <w:abstractNumId w:val="2"/>
  </w:num>
  <w:num w:numId="8">
    <w:abstractNumId w:val="7"/>
  </w:num>
  <w:num w:numId="9">
    <w:abstractNumId w:val="11"/>
  </w:num>
  <w:num w:numId="10">
    <w:abstractNumId w:val="4"/>
  </w:num>
  <w:num w:numId="11">
    <w:abstractNumId w:val="12"/>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99D"/>
    <w:rsid w:val="00036C84"/>
    <w:rsid w:val="00050B07"/>
    <w:rsid w:val="00191E5D"/>
    <w:rsid w:val="001A46D2"/>
    <w:rsid w:val="002A2BCA"/>
    <w:rsid w:val="002D599D"/>
    <w:rsid w:val="00376D6D"/>
    <w:rsid w:val="004937DF"/>
    <w:rsid w:val="004A7A73"/>
    <w:rsid w:val="00552692"/>
    <w:rsid w:val="00626C2B"/>
    <w:rsid w:val="006B54A2"/>
    <w:rsid w:val="006E166F"/>
    <w:rsid w:val="0080776A"/>
    <w:rsid w:val="0082123D"/>
    <w:rsid w:val="0089631E"/>
    <w:rsid w:val="008D1F12"/>
    <w:rsid w:val="008F64DE"/>
    <w:rsid w:val="009018F1"/>
    <w:rsid w:val="00927273"/>
    <w:rsid w:val="009304C2"/>
    <w:rsid w:val="00A632ED"/>
    <w:rsid w:val="00AF309D"/>
    <w:rsid w:val="00B95EA2"/>
    <w:rsid w:val="00C36A3E"/>
    <w:rsid w:val="00C5469F"/>
    <w:rsid w:val="00D8289C"/>
    <w:rsid w:val="00E35168"/>
    <w:rsid w:val="00EF7B97"/>
    <w:rsid w:val="00F54E37"/>
    <w:rsid w:val="00F92773"/>
    <w:rsid w:val="00FF4A0E"/>
    <w:rsid w:val="00FF61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619D"/>
    <w:pPr>
      <w:ind w:left="720"/>
      <w:contextualSpacing/>
    </w:pPr>
  </w:style>
  <w:style w:type="paragraph" w:styleId="2">
    <w:name w:val="Body Text Indent 2"/>
    <w:basedOn w:val="a"/>
    <w:link w:val="20"/>
    <w:semiHidden/>
    <w:rsid w:val="009018F1"/>
    <w:pPr>
      <w:spacing w:after="0" w:line="240" w:lineRule="auto"/>
      <w:ind w:firstLine="360"/>
      <w:jc w:val="both"/>
    </w:pPr>
    <w:rPr>
      <w:rFonts w:ascii="Times New Roman" w:eastAsia="Times New Roman" w:hAnsi="Times New Roman" w:cs="Times New Roman"/>
      <w:sz w:val="24"/>
      <w:szCs w:val="24"/>
      <w:lang w:val="uk-UA" w:eastAsia="ru-RU"/>
    </w:rPr>
  </w:style>
  <w:style w:type="character" w:customStyle="1" w:styleId="20">
    <w:name w:val="Основной текст с отступом 2 Знак"/>
    <w:basedOn w:val="a0"/>
    <w:link w:val="2"/>
    <w:semiHidden/>
    <w:rsid w:val="009018F1"/>
    <w:rPr>
      <w:rFonts w:ascii="Times New Roman" w:eastAsia="Times New Roman" w:hAnsi="Times New Roman" w:cs="Times New Roman"/>
      <w:sz w:val="24"/>
      <w:szCs w:val="24"/>
      <w:lang w:val="uk-UA" w:eastAsia="ru-RU"/>
    </w:rPr>
  </w:style>
  <w:style w:type="character" w:styleId="a4">
    <w:name w:val="line number"/>
    <w:basedOn w:val="a0"/>
    <w:uiPriority w:val="99"/>
    <w:semiHidden/>
    <w:unhideWhenUsed/>
    <w:rsid w:val="009304C2"/>
  </w:style>
  <w:style w:type="paragraph" w:styleId="a5">
    <w:name w:val="header"/>
    <w:basedOn w:val="a"/>
    <w:link w:val="a6"/>
    <w:uiPriority w:val="99"/>
    <w:unhideWhenUsed/>
    <w:rsid w:val="009304C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304C2"/>
  </w:style>
  <w:style w:type="paragraph" w:styleId="a7">
    <w:name w:val="footer"/>
    <w:basedOn w:val="a"/>
    <w:link w:val="a8"/>
    <w:uiPriority w:val="99"/>
    <w:unhideWhenUsed/>
    <w:rsid w:val="009304C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304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619D"/>
    <w:pPr>
      <w:ind w:left="720"/>
      <w:contextualSpacing/>
    </w:pPr>
  </w:style>
  <w:style w:type="paragraph" w:styleId="2">
    <w:name w:val="Body Text Indent 2"/>
    <w:basedOn w:val="a"/>
    <w:link w:val="20"/>
    <w:semiHidden/>
    <w:rsid w:val="009018F1"/>
    <w:pPr>
      <w:spacing w:after="0" w:line="240" w:lineRule="auto"/>
      <w:ind w:firstLine="360"/>
      <w:jc w:val="both"/>
    </w:pPr>
    <w:rPr>
      <w:rFonts w:ascii="Times New Roman" w:eastAsia="Times New Roman" w:hAnsi="Times New Roman" w:cs="Times New Roman"/>
      <w:sz w:val="24"/>
      <w:szCs w:val="24"/>
      <w:lang w:val="uk-UA" w:eastAsia="ru-RU"/>
    </w:rPr>
  </w:style>
  <w:style w:type="character" w:customStyle="1" w:styleId="20">
    <w:name w:val="Основной текст с отступом 2 Знак"/>
    <w:basedOn w:val="a0"/>
    <w:link w:val="2"/>
    <w:semiHidden/>
    <w:rsid w:val="009018F1"/>
    <w:rPr>
      <w:rFonts w:ascii="Times New Roman" w:eastAsia="Times New Roman" w:hAnsi="Times New Roman" w:cs="Times New Roman"/>
      <w:sz w:val="24"/>
      <w:szCs w:val="24"/>
      <w:lang w:val="uk-UA" w:eastAsia="ru-RU"/>
    </w:rPr>
  </w:style>
  <w:style w:type="character" w:styleId="a4">
    <w:name w:val="line number"/>
    <w:basedOn w:val="a0"/>
    <w:uiPriority w:val="99"/>
    <w:semiHidden/>
    <w:unhideWhenUsed/>
    <w:rsid w:val="009304C2"/>
  </w:style>
  <w:style w:type="paragraph" w:styleId="a5">
    <w:name w:val="header"/>
    <w:basedOn w:val="a"/>
    <w:link w:val="a6"/>
    <w:uiPriority w:val="99"/>
    <w:unhideWhenUsed/>
    <w:rsid w:val="009304C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304C2"/>
  </w:style>
  <w:style w:type="paragraph" w:styleId="a7">
    <w:name w:val="footer"/>
    <w:basedOn w:val="a"/>
    <w:link w:val="a8"/>
    <w:uiPriority w:val="99"/>
    <w:unhideWhenUsed/>
    <w:rsid w:val="009304C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30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038115">
      <w:bodyDiv w:val="1"/>
      <w:marLeft w:val="0"/>
      <w:marRight w:val="0"/>
      <w:marTop w:val="0"/>
      <w:marBottom w:val="0"/>
      <w:divBdr>
        <w:top w:val="none" w:sz="0" w:space="0" w:color="auto"/>
        <w:left w:val="none" w:sz="0" w:space="0" w:color="auto"/>
        <w:bottom w:val="none" w:sz="0" w:space="0" w:color="auto"/>
        <w:right w:val="none" w:sz="0" w:space="0" w:color="auto"/>
      </w:divBdr>
      <w:divsChild>
        <w:div w:id="1966277157">
          <w:marLeft w:val="0"/>
          <w:marRight w:val="0"/>
          <w:marTop w:val="0"/>
          <w:marBottom w:val="0"/>
          <w:divBdr>
            <w:top w:val="none" w:sz="0" w:space="0" w:color="auto"/>
            <w:left w:val="none" w:sz="0" w:space="0" w:color="auto"/>
            <w:bottom w:val="none" w:sz="0" w:space="0" w:color="auto"/>
            <w:right w:val="none" w:sz="0" w:space="0" w:color="auto"/>
          </w:divBdr>
          <w:divsChild>
            <w:div w:id="109151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D9972-1F60-46DE-8A93-897E1B3BC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42</Pages>
  <Words>11714</Words>
  <Characters>66774</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2011-05-17T17:20:00Z</dcterms:created>
  <dcterms:modified xsi:type="dcterms:W3CDTF">2011-05-17T23:00:00Z</dcterms:modified>
</cp:coreProperties>
</file>